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959" w:rsidRDefault="00FF0959">
      <w:pPr>
        <w:rPr>
          <w:noProof/>
        </w:rPr>
      </w:pPr>
      <w:r>
        <w:rPr>
          <w:noProof/>
        </w:rPr>
        <w:drawing>
          <wp:inline distT="0" distB="0" distL="0" distR="0" wp14:anchorId="3328FD63" wp14:editId="468D9B34">
            <wp:extent cx="6113780" cy="804672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3780" cy="804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683" w:rsidRDefault="00FF0959">
      <w:r>
        <w:rPr>
          <w:noProof/>
        </w:rPr>
        <w:lastRenderedPageBreak/>
        <w:drawing>
          <wp:inline distT="0" distB="0" distL="0" distR="0" wp14:anchorId="2C94E057" wp14:editId="23BFFBBC">
            <wp:extent cx="6607534" cy="7895645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07534" cy="789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959" w:rsidRDefault="00FF0959"/>
    <w:p w:rsidR="00FF0959" w:rsidRDefault="00FF0959">
      <w:r>
        <w:rPr>
          <w:noProof/>
        </w:rPr>
        <w:lastRenderedPageBreak/>
        <w:drawing>
          <wp:inline distT="0" distB="0" distL="0" distR="0" wp14:anchorId="172E5928" wp14:editId="0C1A09D9">
            <wp:extent cx="3260035" cy="396770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62033" cy="3970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959" w:rsidRDefault="00FF0959"/>
    <w:p w:rsidR="00FF0959" w:rsidRDefault="00FF0959"/>
    <w:p w:rsidR="00FF0959" w:rsidRDefault="00FF0959"/>
    <w:p w:rsidR="00FF0959" w:rsidRDefault="00FF0959"/>
    <w:p w:rsidR="00FF0959" w:rsidRDefault="00FF0959"/>
    <w:p w:rsidR="00FF0959" w:rsidRDefault="00FF0959"/>
    <w:p w:rsidR="00FF0959" w:rsidRDefault="00FF0959"/>
    <w:p w:rsidR="00FF0959" w:rsidRDefault="00FF0959"/>
    <w:p w:rsidR="00FF0959" w:rsidRDefault="00FF0959"/>
    <w:p w:rsidR="00FF0959" w:rsidRDefault="00FF0959"/>
    <w:p w:rsidR="00FF0959" w:rsidRDefault="00FF0959"/>
    <w:p w:rsidR="00FF0959" w:rsidRDefault="00FF0959">
      <w:bookmarkStart w:id="0" w:name="_GoBack"/>
      <w:bookmarkEnd w:id="0"/>
    </w:p>
    <w:sectPr w:rsidR="00FF09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959"/>
    <w:rsid w:val="00576683"/>
    <w:rsid w:val="00FF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0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9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0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9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63261B373EA142B314B618AB851420" ma:contentTypeVersion="1" ma:contentTypeDescription="Create a new document." ma:contentTypeScope="" ma:versionID="4a2869769067f7e381668a110c64487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FD3C77-C39A-445C-81A1-778059EDBA96}"/>
</file>

<file path=customXml/itemProps2.xml><?xml version="1.0" encoding="utf-8"?>
<ds:datastoreItem xmlns:ds="http://schemas.openxmlformats.org/officeDocument/2006/customXml" ds:itemID="{A5FA0098-1BD0-40C4-94DF-EC63F781CEF2}"/>
</file>

<file path=customXml/itemProps3.xml><?xml version="1.0" encoding="utf-8"?>
<ds:datastoreItem xmlns:ds="http://schemas.openxmlformats.org/officeDocument/2006/customXml" ds:itemID="{D6DAE5F1-DB32-4A3E-8DC5-AB5AAE1783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Milanovic</dc:creator>
  <cp:keywords/>
  <dc:description/>
  <cp:lastModifiedBy>Jelena Milanovic</cp:lastModifiedBy>
  <cp:revision>1</cp:revision>
  <dcterms:created xsi:type="dcterms:W3CDTF">2011-04-01T12:08:00Z</dcterms:created>
  <dcterms:modified xsi:type="dcterms:W3CDTF">2011-04-01T12:11:00Z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0x0101005063261B373EA142B314B618AB851420</vt:lpwstr>
  </property>
  <property fmtid="{D5CDD505-2E9C-101B-9397-08002B2CF9AE}" pid="3" name="_CopySource">
    <vt:lpwstr>Documents/Pravilnik o blizim uslovima i nacinu propisivanja metodologije za ocjenu bonitet SL GL 32-11.docx</vt:lpwstr>
  </property>
</Properties>
</file>