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57" w:rsidRPr="003B53AD" w:rsidRDefault="003F4557" w:rsidP="003F4557">
      <w:pPr>
        <w:rPr>
          <w:rFonts w:ascii="Cambria" w:hAnsi="Cambria" w:cs="Calibri"/>
          <w:b/>
          <w:sz w:val="26"/>
          <w:szCs w:val="26"/>
        </w:rPr>
      </w:pPr>
      <w:r w:rsidRPr="003B53AD">
        <w:rPr>
          <w:rFonts w:ascii="Cambria" w:hAnsi="Cambria" w:cs="Calibri"/>
          <w:b/>
          <w:sz w:val="26"/>
          <w:szCs w:val="26"/>
        </w:rPr>
        <w:t>РЕПУБЛИКА СРПСКА</w:t>
      </w:r>
    </w:p>
    <w:p w:rsidR="00357B0A" w:rsidRPr="003B53AD" w:rsidRDefault="00357B0A" w:rsidP="003F4557">
      <w:pPr>
        <w:rPr>
          <w:rFonts w:ascii="Cambria" w:hAnsi="Cambria" w:cs="Calibri"/>
          <w:b/>
          <w:sz w:val="26"/>
          <w:szCs w:val="26"/>
        </w:rPr>
      </w:pPr>
      <w:r w:rsidRPr="003B53AD">
        <w:rPr>
          <w:rFonts w:ascii="Cambria" w:hAnsi="Cambria" w:cs="Calibri"/>
          <w:b/>
          <w:sz w:val="26"/>
          <w:szCs w:val="26"/>
        </w:rPr>
        <w:t xml:space="preserve">МИНИСТАРСТВО ПОЉОПРИВРЕДЕ, </w:t>
      </w:r>
    </w:p>
    <w:p w:rsidR="003F4557" w:rsidRPr="003B53AD" w:rsidRDefault="00357B0A" w:rsidP="003F4557">
      <w:pPr>
        <w:rPr>
          <w:rFonts w:ascii="Cambria" w:hAnsi="Cambria" w:cs="Calibri"/>
          <w:b/>
          <w:sz w:val="26"/>
          <w:szCs w:val="26"/>
        </w:rPr>
      </w:pPr>
      <w:r w:rsidRPr="003B53AD">
        <w:rPr>
          <w:rFonts w:ascii="Cambria" w:hAnsi="Cambria" w:cs="Calibri"/>
          <w:b/>
          <w:sz w:val="26"/>
          <w:szCs w:val="26"/>
        </w:rPr>
        <w:t>ШУМАРСТВА И ВОДОПРИВРЕДЕ</w:t>
      </w:r>
    </w:p>
    <w:p w:rsidR="003F4557" w:rsidRPr="003B53AD" w:rsidRDefault="003F4557" w:rsidP="003F4557">
      <w:pPr>
        <w:rPr>
          <w:rFonts w:ascii="Cambria" w:hAnsi="Cambria" w:cs="Calibri"/>
          <w:b/>
          <w:sz w:val="26"/>
          <w:szCs w:val="26"/>
        </w:rPr>
      </w:pPr>
    </w:p>
    <w:p w:rsidR="00357B0A" w:rsidRPr="003B53AD" w:rsidRDefault="00357B0A" w:rsidP="003F4557">
      <w:pPr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right"/>
        <w:rPr>
          <w:rFonts w:ascii="Cambria" w:hAnsi="Cambria" w:cs="Calibri"/>
          <w:b/>
          <w:sz w:val="26"/>
          <w:szCs w:val="26"/>
        </w:rPr>
      </w:pPr>
      <w:r w:rsidRPr="003B53AD">
        <w:rPr>
          <w:rFonts w:ascii="Cambria" w:hAnsi="Cambria" w:cs="Calibri"/>
          <w:b/>
          <w:sz w:val="26"/>
          <w:szCs w:val="26"/>
        </w:rPr>
        <w:t>ПРИЈЕДЛОГ</w:t>
      </w: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  <w:r w:rsidRPr="003B53AD">
        <w:rPr>
          <w:rFonts w:ascii="Cambria" w:hAnsi="Cambria" w:cs="Calibri"/>
          <w:b/>
          <w:sz w:val="26"/>
          <w:szCs w:val="26"/>
        </w:rPr>
        <w:t>ОДЛУКА</w:t>
      </w:r>
    </w:p>
    <w:p w:rsidR="003F4557" w:rsidRPr="003B53AD" w:rsidRDefault="003F4557" w:rsidP="003F4557">
      <w:pPr>
        <w:jc w:val="center"/>
        <w:rPr>
          <w:rFonts w:ascii="Cambria" w:hAnsi="Cambria" w:cs="Calibri"/>
          <w:b/>
          <w:sz w:val="26"/>
          <w:szCs w:val="26"/>
        </w:rPr>
      </w:pPr>
      <w:r w:rsidRPr="003B53AD">
        <w:rPr>
          <w:rFonts w:ascii="Cambria" w:hAnsi="Cambria" w:cs="Calibri"/>
          <w:b/>
          <w:sz w:val="26"/>
          <w:szCs w:val="26"/>
        </w:rPr>
        <w:t>О СТОПАМА ПОСЕБНИХ ВОДНИХ НАКНАДА</w:t>
      </w:r>
    </w:p>
    <w:p w:rsidR="003F4557" w:rsidRPr="003B53AD" w:rsidRDefault="003F4557" w:rsidP="003F4557">
      <w:pPr>
        <w:rPr>
          <w:rFonts w:ascii="Cambria" w:hAnsi="Cambria" w:cs="Calibri"/>
          <w:b/>
          <w:sz w:val="26"/>
          <w:szCs w:val="26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rPr>
          <w:rFonts w:ascii="Cambria" w:hAnsi="Cambria" w:cs="Calibri"/>
          <w:b/>
        </w:rPr>
      </w:pPr>
      <w:r w:rsidRPr="003B53AD">
        <w:rPr>
          <w:rFonts w:ascii="Cambria" w:hAnsi="Cambria" w:cs="Calibri"/>
          <w:b/>
        </w:rPr>
        <w:t>Бања Лука, април 2011. године</w:t>
      </w:r>
    </w:p>
    <w:p w:rsidR="003F4557" w:rsidRPr="003B53AD" w:rsidRDefault="003F4557" w:rsidP="003F4557">
      <w:pPr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jc w:val="center"/>
        <w:rPr>
          <w:rFonts w:ascii="Calibri" w:hAnsi="Calibri" w:cs="Calibri"/>
          <w:b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br w:type="page"/>
      </w:r>
    </w:p>
    <w:p w:rsidR="000B292F" w:rsidRPr="003B53AD" w:rsidRDefault="000B292F" w:rsidP="003F4557">
      <w:pPr>
        <w:jc w:val="right"/>
        <w:rPr>
          <w:rFonts w:ascii="Cambria" w:hAnsi="Cambria" w:cs="Calibri"/>
          <w:sz w:val="26"/>
          <w:szCs w:val="26"/>
        </w:rPr>
      </w:pPr>
      <w:r w:rsidRPr="003B53AD">
        <w:rPr>
          <w:rFonts w:ascii="Cambria" w:hAnsi="Cambria" w:cs="Calibri"/>
          <w:sz w:val="26"/>
          <w:szCs w:val="26"/>
        </w:rPr>
        <w:lastRenderedPageBreak/>
        <w:t>Приједлог</w:t>
      </w:r>
    </w:p>
    <w:p w:rsidR="000B292F" w:rsidRPr="003B53AD" w:rsidRDefault="000B292F" w:rsidP="003F4557">
      <w:pPr>
        <w:jc w:val="right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На основу члана 190. Закона о водама („Службени гласник Републике Српске“, бр. 50/06 и 92/09) и члана 43. став 3. Закона о Влади Републике Српске („Службени гласник Републике Српске“, бр</w:t>
      </w:r>
      <w:r w:rsidR="003F4557" w:rsidRPr="003B53AD">
        <w:rPr>
          <w:rFonts w:ascii="Calibri" w:hAnsi="Calibri" w:cs="Calibri"/>
          <w:sz w:val="22"/>
          <w:szCs w:val="22"/>
        </w:rPr>
        <w:t>ој</w:t>
      </w:r>
      <w:r w:rsidRPr="003B53AD">
        <w:rPr>
          <w:rFonts w:ascii="Calibri" w:hAnsi="Calibri" w:cs="Calibri"/>
          <w:sz w:val="22"/>
          <w:szCs w:val="22"/>
        </w:rPr>
        <w:t xml:space="preserve"> 118/08), Влада Републике Српске, на</w:t>
      </w:r>
      <w:r w:rsidR="000B292F" w:rsidRPr="003B53AD">
        <w:rPr>
          <w:rFonts w:ascii="Calibri" w:hAnsi="Calibri" w:cs="Calibri"/>
          <w:sz w:val="22"/>
          <w:szCs w:val="22"/>
        </w:rPr>
        <w:t xml:space="preserve"> __</w:t>
      </w:r>
      <w:r w:rsidRPr="003B53AD">
        <w:rPr>
          <w:rFonts w:ascii="Calibri" w:hAnsi="Calibri" w:cs="Calibri"/>
          <w:sz w:val="22"/>
          <w:szCs w:val="22"/>
        </w:rPr>
        <w:t xml:space="preserve"> сједници од ____  2011. године,  </w:t>
      </w:r>
      <w:r w:rsidR="000B292F" w:rsidRPr="003B53AD">
        <w:rPr>
          <w:rFonts w:ascii="Calibri" w:hAnsi="Calibri" w:cs="Calibri"/>
          <w:sz w:val="22"/>
          <w:szCs w:val="22"/>
        </w:rPr>
        <w:t>дон</w:t>
      </w:r>
      <w:r w:rsidR="003F4557" w:rsidRPr="003B53AD">
        <w:rPr>
          <w:rFonts w:ascii="Calibri" w:hAnsi="Calibri" w:cs="Calibri"/>
          <w:sz w:val="22"/>
          <w:szCs w:val="22"/>
        </w:rPr>
        <w:t>ијела је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center"/>
        <w:rPr>
          <w:rFonts w:ascii="Cambria" w:hAnsi="Cambria" w:cs="Calibri"/>
          <w:sz w:val="26"/>
          <w:szCs w:val="26"/>
        </w:rPr>
      </w:pPr>
      <w:r w:rsidRPr="003B53AD">
        <w:rPr>
          <w:rFonts w:ascii="Cambria" w:hAnsi="Cambria" w:cs="Calibri"/>
          <w:sz w:val="26"/>
          <w:szCs w:val="26"/>
        </w:rPr>
        <w:t>ОДЛУКУ</w:t>
      </w:r>
    </w:p>
    <w:p w:rsidR="00B73D13" w:rsidRPr="003B53AD" w:rsidRDefault="003F4557" w:rsidP="003F4557">
      <w:pPr>
        <w:jc w:val="center"/>
        <w:rPr>
          <w:rFonts w:ascii="Cambria" w:hAnsi="Cambria" w:cs="Calibri"/>
          <w:sz w:val="26"/>
          <w:szCs w:val="26"/>
        </w:rPr>
      </w:pPr>
      <w:r w:rsidRPr="003B53AD">
        <w:rPr>
          <w:rFonts w:ascii="Cambria" w:hAnsi="Cambria" w:cs="Calibri"/>
          <w:sz w:val="26"/>
          <w:szCs w:val="26"/>
        </w:rPr>
        <w:t>О СТОПАМА ПОСЕБНИХ ВОДНИХ НАКНАДА</w:t>
      </w:r>
    </w:p>
    <w:p w:rsidR="00B73D13" w:rsidRPr="003B53AD" w:rsidRDefault="00B73D13" w:rsidP="003F4557">
      <w:pPr>
        <w:jc w:val="center"/>
        <w:rPr>
          <w:rFonts w:ascii="Calibri" w:hAnsi="Calibri" w:cs="Calibri"/>
          <w:sz w:val="22"/>
          <w:szCs w:val="22"/>
        </w:rPr>
      </w:pPr>
    </w:p>
    <w:p w:rsidR="00510EE7" w:rsidRPr="003B53AD" w:rsidRDefault="00510EE7" w:rsidP="003F4557">
      <w:pPr>
        <w:jc w:val="center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center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I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Овом одлуком </w:t>
      </w:r>
      <w:r w:rsidR="008F60FC" w:rsidRPr="003B53AD">
        <w:rPr>
          <w:rFonts w:ascii="Calibri" w:hAnsi="Calibri" w:cs="Calibri"/>
          <w:sz w:val="22"/>
          <w:szCs w:val="22"/>
        </w:rPr>
        <w:t>прописује</w:t>
      </w:r>
      <w:r w:rsidRPr="003B53AD">
        <w:rPr>
          <w:rFonts w:ascii="Calibri" w:hAnsi="Calibri" w:cs="Calibri"/>
          <w:sz w:val="22"/>
          <w:szCs w:val="22"/>
        </w:rPr>
        <w:t xml:space="preserve"> се висина стопа посебних водних накнада</w:t>
      </w:r>
      <w:r w:rsidR="00D53AFF" w:rsidRPr="003B53AD">
        <w:rPr>
          <w:rFonts w:ascii="Calibri" w:hAnsi="Calibri" w:cs="Calibri"/>
          <w:sz w:val="22"/>
          <w:szCs w:val="22"/>
        </w:rPr>
        <w:t xml:space="preserve"> које обрачунавају и плаћају обвезници посебне водне накнаде</w:t>
      </w:r>
      <w:r w:rsidRPr="003B53AD">
        <w:rPr>
          <w:rFonts w:ascii="Calibri" w:hAnsi="Calibri" w:cs="Calibri"/>
          <w:sz w:val="22"/>
          <w:szCs w:val="22"/>
        </w:rPr>
        <w:t>.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center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II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510EE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(1) Посебне водне накнаде</w:t>
      </w:r>
      <w:r w:rsidR="00D53AFF" w:rsidRPr="003B53AD">
        <w:rPr>
          <w:rFonts w:ascii="Calibri" w:hAnsi="Calibri" w:cs="Calibri"/>
          <w:sz w:val="22"/>
          <w:szCs w:val="22"/>
        </w:rPr>
        <w:t xml:space="preserve"> (у даљем тексту: </w:t>
      </w:r>
      <w:r w:rsidR="00C55F9A" w:rsidRPr="003B53AD">
        <w:rPr>
          <w:rFonts w:ascii="Calibri" w:hAnsi="Calibri" w:cs="Calibri"/>
          <w:sz w:val="22"/>
          <w:szCs w:val="22"/>
        </w:rPr>
        <w:t>накнаде</w:t>
      </w:r>
      <w:r w:rsidR="00D53AFF" w:rsidRPr="003B53AD">
        <w:rPr>
          <w:rFonts w:ascii="Calibri" w:hAnsi="Calibri" w:cs="Calibri"/>
          <w:sz w:val="22"/>
          <w:szCs w:val="22"/>
        </w:rPr>
        <w:t>)</w:t>
      </w:r>
      <w:r w:rsidRPr="003B53AD">
        <w:rPr>
          <w:rFonts w:ascii="Calibri" w:hAnsi="Calibri" w:cs="Calibri"/>
          <w:sz w:val="22"/>
          <w:szCs w:val="22"/>
        </w:rPr>
        <w:t xml:space="preserve"> одређене су у четири основне групе:</w:t>
      </w:r>
    </w:p>
    <w:p w:rsidR="00B73D13" w:rsidRPr="003B53AD" w:rsidRDefault="00B73D13" w:rsidP="00510EE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а) накнада за захватање површинских и подземних вода</w:t>
      </w:r>
      <w:r w:rsidR="000B292F" w:rsidRPr="003B53AD">
        <w:rPr>
          <w:rFonts w:ascii="Calibri" w:hAnsi="Calibri" w:cs="Calibri"/>
          <w:sz w:val="22"/>
          <w:szCs w:val="22"/>
        </w:rPr>
        <w:t>,</w:t>
      </w:r>
    </w:p>
    <w:p w:rsidR="00B73D13" w:rsidRPr="003B53AD" w:rsidRDefault="00B73D13" w:rsidP="00510EE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б)</w:t>
      </w:r>
      <w:r w:rsidR="00510EE7" w:rsidRPr="003B53AD">
        <w:rPr>
          <w:rFonts w:ascii="Calibri" w:hAnsi="Calibri" w:cs="Calibri"/>
          <w:sz w:val="22"/>
          <w:szCs w:val="22"/>
        </w:rPr>
        <w:t xml:space="preserve"> </w:t>
      </w:r>
      <w:r w:rsidRPr="003B53AD">
        <w:rPr>
          <w:rFonts w:ascii="Calibri" w:hAnsi="Calibri" w:cs="Calibri"/>
          <w:sz w:val="22"/>
          <w:szCs w:val="22"/>
        </w:rPr>
        <w:t>накнада за производњу електричне енергије добијене кор</w:t>
      </w:r>
      <w:r w:rsidR="00510EE7" w:rsidRPr="003B53AD">
        <w:rPr>
          <w:rFonts w:ascii="Calibri" w:hAnsi="Calibri" w:cs="Calibri"/>
          <w:sz w:val="22"/>
          <w:szCs w:val="22"/>
        </w:rPr>
        <w:t>ишт</w:t>
      </w:r>
      <w:r w:rsidRPr="003B53AD">
        <w:rPr>
          <w:rFonts w:ascii="Calibri" w:hAnsi="Calibri" w:cs="Calibri"/>
          <w:sz w:val="22"/>
          <w:szCs w:val="22"/>
        </w:rPr>
        <w:t>ењем хидроенергије,</w:t>
      </w:r>
    </w:p>
    <w:p w:rsidR="00B73D13" w:rsidRPr="003B53AD" w:rsidRDefault="00DF6E15" w:rsidP="00510EE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в) накнада за заштиту вода</w:t>
      </w:r>
      <w:r w:rsidR="00F46276" w:rsidRPr="003B53AD">
        <w:rPr>
          <w:rFonts w:ascii="Calibri" w:hAnsi="Calibri" w:cs="Calibri"/>
          <w:sz w:val="22"/>
          <w:szCs w:val="22"/>
        </w:rPr>
        <w:t xml:space="preserve"> и</w:t>
      </w:r>
    </w:p>
    <w:p w:rsidR="00B73D13" w:rsidRPr="003B53AD" w:rsidRDefault="00B73D13" w:rsidP="00510EE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г) накнада за вађење материјала из водотока</w:t>
      </w:r>
      <w:r w:rsidR="00F46276" w:rsidRPr="003B53AD">
        <w:rPr>
          <w:rFonts w:ascii="Calibri" w:hAnsi="Calibri" w:cs="Calibri"/>
          <w:sz w:val="22"/>
          <w:szCs w:val="22"/>
        </w:rPr>
        <w:t>.</w:t>
      </w:r>
    </w:p>
    <w:p w:rsidR="00B73D13" w:rsidRPr="003B53AD" w:rsidRDefault="00CD55DD" w:rsidP="00510EE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(2) О</w:t>
      </w:r>
      <w:r w:rsidR="00B73D13" w:rsidRPr="003B53AD">
        <w:rPr>
          <w:rFonts w:ascii="Calibri" w:hAnsi="Calibri" w:cs="Calibri"/>
          <w:sz w:val="22"/>
          <w:szCs w:val="22"/>
        </w:rPr>
        <w:t xml:space="preserve">сновне групе из </w:t>
      </w:r>
      <w:r w:rsidRPr="003B53AD">
        <w:rPr>
          <w:rFonts w:ascii="Calibri" w:hAnsi="Calibri" w:cs="Calibri"/>
          <w:sz w:val="22"/>
          <w:szCs w:val="22"/>
        </w:rPr>
        <w:t>става 1.</w:t>
      </w:r>
      <w:r w:rsidR="00B73D13" w:rsidRPr="003B53AD">
        <w:rPr>
          <w:rFonts w:ascii="Calibri" w:hAnsi="Calibri" w:cs="Calibri"/>
          <w:sz w:val="22"/>
          <w:szCs w:val="22"/>
        </w:rPr>
        <w:t xml:space="preserve"> ове тачке дијеле се према обвезницима на подгрупе.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center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III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510EE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Накнада за захватање површинских и подземних вода обухвата:</w:t>
      </w:r>
    </w:p>
    <w:p w:rsidR="00B73D13" w:rsidRPr="003B53AD" w:rsidRDefault="00B73D13" w:rsidP="00510EE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а) накнаду за захватање воде за пиће за јавно водоснабдијевање </w:t>
      </w:r>
      <w:r w:rsidR="00D53AFF" w:rsidRPr="003B53AD">
        <w:rPr>
          <w:rFonts w:ascii="Calibri" w:hAnsi="Calibri" w:cs="Calibri"/>
          <w:sz w:val="22"/>
          <w:szCs w:val="22"/>
        </w:rPr>
        <w:t xml:space="preserve">плаћају правна </w:t>
      </w:r>
      <w:r w:rsidRPr="003B53AD">
        <w:rPr>
          <w:rFonts w:ascii="Calibri" w:hAnsi="Calibri" w:cs="Calibri"/>
          <w:sz w:val="22"/>
          <w:szCs w:val="22"/>
        </w:rPr>
        <w:t xml:space="preserve">лица која </w:t>
      </w:r>
      <w:r w:rsidR="00D53AFF" w:rsidRPr="003B53AD">
        <w:rPr>
          <w:rFonts w:ascii="Calibri" w:hAnsi="Calibri" w:cs="Calibri"/>
          <w:sz w:val="22"/>
          <w:szCs w:val="22"/>
        </w:rPr>
        <w:t>обављају дјелатност</w:t>
      </w:r>
      <w:r w:rsidRPr="003B53AD">
        <w:rPr>
          <w:rFonts w:ascii="Calibri" w:hAnsi="Calibri" w:cs="Calibri"/>
          <w:sz w:val="22"/>
          <w:szCs w:val="22"/>
        </w:rPr>
        <w:t xml:space="preserve"> испорук</w:t>
      </w:r>
      <w:r w:rsidR="00D53AFF" w:rsidRPr="003B53AD">
        <w:rPr>
          <w:rFonts w:ascii="Calibri" w:hAnsi="Calibri" w:cs="Calibri"/>
          <w:sz w:val="22"/>
          <w:szCs w:val="22"/>
        </w:rPr>
        <w:t>е</w:t>
      </w:r>
      <w:r w:rsidRPr="003B53AD">
        <w:rPr>
          <w:rFonts w:ascii="Calibri" w:hAnsi="Calibri" w:cs="Calibri"/>
          <w:sz w:val="22"/>
          <w:szCs w:val="22"/>
        </w:rPr>
        <w:t xml:space="preserve"> воде потрошачима по основици од 0,01 КМ/м</w:t>
      </w:r>
      <w:r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Pr="003B53AD">
        <w:rPr>
          <w:rFonts w:ascii="Calibri" w:hAnsi="Calibri" w:cs="Calibri"/>
          <w:sz w:val="22"/>
          <w:szCs w:val="22"/>
        </w:rPr>
        <w:t xml:space="preserve"> захваћене воде, а остала правна и физичка лица за сопствене потребе по основици од 0,02 КМ/м</w:t>
      </w:r>
      <w:r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="000B292F" w:rsidRPr="003B53AD">
        <w:rPr>
          <w:rFonts w:ascii="Calibri" w:hAnsi="Calibri" w:cs="Calibri"/>
          <w:sz w:val="22"/>
          <w:szCs w:val="22"/>
        </w:rPr>
        <w:t xml:space="preserve"> захваћене воде,</w:t>
      </w:r>
    </w:p>
    <w:p w:rsidR="00B73D13" w:rsidRPr="003B53AD" w:rsidRDefault="00B73D13" w:rsidP="00510EE7">
      <w:pPr>
        <w:ind w:firstLine="720"/>
        <w:jc w:val="both"/>
        <w:rPr>
          <w:rFonts w:ascii="Calibri" w:hAnsi="Calibri" w:cs="Calibri"/>
          <w:color w:val="FF0000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б) накнаду за захв</w:t>
      </w:r>
      <w:r w:rsidR="002911A3" w:rsidRPr="003B53AD">
        <w:rPr>
          <w:rFonts w:ascii="Calibri" w:hAnsi="Calibri" w:cs="Calibri"/>
          <w:sz w:val="22"/>
          <w:szCs w:val="22"/>
        </w:rPr>
        <w:t xml:space="preserve">атање </w:t>
      </w:r>
      <w:r w:rsidR="00A71A70" w:rsidRPr="003B53AD">
        <w:rPr>
          <w:rFonts w:ascii="Calibri" w:hAnsi="Calibri" w:cs="Calibri"/>
          <w:sz w:val="22"/>
          <w:szCs w:val="22"/>
        </w:rPr>
        <w:t>питке</w:t>
      </w:r>
      <w:r w:rsidR="002911A3" w:rsidRPr="003B53AD">
        <w:rPr>
          <w:rFonts w:ascii="Calibri" w:hAnsi="Calibri" w:cs="Calibri"/>
          <w:sz w:val="22"/>
          <w:szCs w:val="22"/>
        </w:rPr>
        <w:t xml:space="preserve"> и минералне воде која се користи</w:t>
      </w:r>
      <w:r w:rsidR="00A71A70" w:rsidRPr="003B53AD">
        <w:rPr>
          <w:rFonts w:ascii="Calibri" w:hAnsi="Calibri" w:cs="Calibri"/>
          <w:sz w:val="22"/>
          <w:szCs w:val="22"/>
        </w:rPr>
        <w:t xml:space="preserve"> за флаширање</w:t>
      </w:r>
      <w:r w:rsidR="002911A3" w:rsidRPr="003B53AD">
        <w:rPr>
          <w:rFonts w:ascii="Calibri" w:hAnsi="Calibri" w:cs="Calibri"/>
          <w:sz w:val="22"/>
          <w:szCs w:val="22"/>
        </w:rPr>
        <w:t xml:space="preserve">, </w:t>
      </w:r>
      <w:r w:rsidR="00A71A70" w:rsidRPr="003B53AD">
        <w:rPr>
          <w:rFonts w:ascii="Calibri" w:hAnsi="Calibri" w:cs="Calibri"/>
          <w:sz w:val="22"/>
          <w:szCs w:val="22"/>
        </w:rPr>
        <w:t>а нам</w:t>
      </w:r>
      <w:r w:rsidR="00510EE7" w:rsidRPr="003B53AD">
        <w:rPr>
          <w:rFonts w:ascii="Calibri" w:hAnsi="Calibri" w:cs="Calibri"/>
          <w:sz w:val="22"/>
          <w:szCs w:val="22"/>
        </w:rPr>
        <w:t>и</w:t>
      </w:r>
      <w:r w:rsidR="00A71A70" w:rsidRPr="003B53AD">
        <w:rPr>
          <w:rFonts w:ascii="Calibri" w:hAnsi="Calibri" w:cs="Calibri"/>
          <w:sz w:val="22"/>
          <w:szCs w:val="22"/>
        </w:rPr>
        <w:t xml:space="preserve">јењена је за конзумацију, </w:t>
      </w:r>
      <w:r w:rsidR="002911A3" w:rsidRPr="003B53AD">
        <w:rPr>
          <w:rFonts w:ascii="Calibri" w:hAnsi="Calibri" w:cs="Calibri"/>
          <w:sz w:val="22"/>
          <w:szCs w:val="22"/>
        </w:rPr>
        <w:t>плаћају правна и</w:t>
      </w:r>
      <w:r w:rsidRPr="003B53AD">
        <w:rPr>
          <w:rFonts w:ascii="Calibri" w:hAnsi="Calibri" w:cs="Calibri"/>
          <w:sz w:val="22"/>
          <w:szCs w:val="22"/>
        </w:rPr>
        <w:t xml:space="preserve"> физичка лица која пакују воду </w:t>
      </w:r>
      <w:r w:rsidR="00A71A70" w:rsidRPr="003B53AD">
        <w:rPr>
          <w:rFonts w:ascii="Calibri" w:hAnsi="Calibri" w:cs="Calibri"/>
          <w:sz w:val="22"/>
          <w:szCs w:val="22"/>
        </w:rPr>
        <w:t>и</w:t>
      </w:r>
      <w:r w:rsidRPr="003B53AD">
        <w:rPr>
          <w:rFonts w:ascii="Calibri" w:hAnsi="Calibri" w:cs="Calibri"/>
          <w:sz w:val="22"/>
          <w:szCs w:val="22"/>
        </w:rPr>
        <w:t xml:space="preserve"> користе </w:t>
      </w:r>
      <w:r w:rsidR="00A71A70" w:rsidRPr="003B53AD">
        <w:rPr>
          <w:rFonts w:ascii="Calibri" w:hAnsi="Calibri" w:cs="Calibri"/>
          <w:sz w:val="22"/>
          <w:szCs w:val="22"/>
        </w:rPr>
        <w:t xml:space="preserve">је </w:t>
      </w:r>
      <w:r w:rsidRPr="003B53AD">
        <w:rPr>
          <w:rFonts w:ascii="Calibri" w:hAnsi="Calibri" w:cs="Calibri"/>
          <w:sz w:val="22"/>
          <w:szCs w:val="22"/>
        </w:rPr>
        <w:t xml:space="preserve">за комерцијалне сврхе, </w:t>
      </w:r>
      <w:r w:rsidR="00A71A70" w:rsidRPr="003B53AD">
        <w:rPr>
          <w:rFonts w:ascii="Calibri" w:hAnsi="Calibri" w:cs="Calibri"/>
          <w:sz w:val="22"/>
          <w:szCs w:val="22"/>
        </w:rPr>
        <w:t xml:space="preserve">односно за </w:t>
      </w:r>
      <w:r w:rsidRPr="003B53AD">
        <w:rPr>
          <w:rFonts w:ascii="Calibri" w:hAnsi="Calibri" w:cs="Calibri"/>
          <w:sz w:val="22"/>
          <w:szCs w:val="22"/>
        </w:rPr>
        <w:t xml:space="preserve">производњу </w:t>
      </w:r>
      <w:r w:rsidR="00A71A70" w:rsidRPr="003B53AD">
        <w:rPr>
          <w:rFonts w:ascii="Calibri" w:hAnsi="Calibri" w:cs="Calibri"/>
          <w:sz w:val="22"/>
          <w:szCs w:val="22"/>
        </w:rPr>
        <w:t xml:space="preserve">безалкохолних пића и </w:t>
      </w:r>
      <w:r w:rsidRPr="003B53AD">
        <w:rPr>
          <w:rFonts w:ascii="Calibri" w:hAnsi="Calibri" w:cs="Calibri"/>
          <w:sz w:val="22"/>
          <w:szCs w:val="22"/>
        </w:rPr>
        <w:t>других производа по основици од 2,00 КМ/м</w:t>
      </w:r>
      <w:r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="000B292F" w:rsidRPr="003B53AD">
        <w:rPr>
          <w:rFonts w:ascii="Calibri" w:hAnsi="Calibri" w:cs="Calibri"/>
          <w:sz w:val="22"/>
          <w:szCs w:val="22"/>
        </w:rPr>
        <w:t xml:space="preserve"> захваћене воде,</w:t>
      </w:r>
      <w:r w:rsidRPr="003B53AD">
        <w:rPr>
          <w:rFonts w:ascii="Calibri" w:hAnsi="Calibri" w:cs="Calibri"/>
          <w:sz w:val="22"/>
          <w:szCs w:val="22"/>
        </w:rPr>
        <w:t xml:space="preserve"> </w:t>
      </w:r>
    </w:p>
    <w:p w:rsidR="00B73D13" w:rsidRPr="003B53AD" w:rsidRDefault="00B73D13" w:rsidP="00510EE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в) накнаду за захватање воде з</w:t>
      </w:r>
      <w:r w:rsidR="000E44FD" w:rsidRPr="003B53AD">
        <w:rPr>
          <w:rFonts w:ascii="Calibri" w:hAnsi="Calibri" w:cs="Calibri"/>
          <w:sz w:val="22"/>
          <w:szCs w:val="22"/>
        </w:rPr>
        <w:t>а наводњавање плаћају правна и</w:t>
      </w:r>
      <w:r w:rsidRPr="003B53AD">
        <w:rPr>
          <w:rFonts w:ascii="Calibri" w:hAnsi="Calibri" w:cs="Calibri"/>
          <w:sz w:val="22"/>
          <w:szCs w:val="22"/>
        </w:rPr>
        <w:t xml:space="preserve"> физичка лица која користе или </w:t>
      </w:r>
      <w:r w:rsidR="000E44FD" w:rsidRPr="003B53AD">
        <w:rPr>
          <w:rFonts w:ascii="Calibri" w:hAnsi="Calibri" w:cs="Calibri"/>
          <w:sz w:val="22"/>
          <w:szCs w:val="22"/>
        </w:rPr>
        <w:t>обављају дјелатност</w:t>
      </w:r>
      <w:r w:rsidRPr="003B53AD">
        <w:rPr>
          <w:rFonts w:ascii="Calibri" w:hAnsi="Calibri" w:cs="Calibri"/>
          <w:sz w:val="22"/>
          <w:szCs w:val="22"/>
        </w:rPr>
        <w:t xml:space="preserve"> испорук</w:t>
      </w:r>
      <w:r w:rsidR="000E44FD" w:rsidRPr="003B53AD">
        <w:rPr>
          <w:rFonts w:ascii="Calibri" w:hAnsi="Calibri" w:cs="Calibri"/>
          <w:sz w:val="22"/>
          <w:szCs w:val="22"/>
        </w:rPr>
        <w:t>е</w:t>
      </w:r>
      <w:r w:rsidRPr="003B53AD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3B53AD">
        <w:rPr>
          <w:rFonts w:ascii="Calibri" w:hAnsi="Calibri" w:cs="Calibri"/>
          <w:sz w:val="22"/>
          <w:szCs w:val="22"/>
        </w:rPr>
        <w:t>воде за наводњавање по основици од 0,002 КМ/м</w:t>
      </w:r>
      <w:r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="000E44FD" w:rsidRPr="003B53AD">
        <w:rPr>
          <w:rFonts w:ascii="Calibri" w:hAnsi="Calibri" w:cs="Calibri"/>
          <w:sz w:val="22"/>
          <w:szCs w:val="22"/>
        </w:rPr>
        <w:t xml:space="preserve"> захваћене воде, а правна и</w:t>
      </w:r>
      <w:r w:rsidRPr="003B53AD">
        <w:rPr>
          <w:rFonts w:ascii="Calibri" w:hAnsi="Calibri" w:cs="Calibri"/>
          <w:sz w:val="22"/>
          <w:szCs w:val="22"/>
        </w:rPr>
        <w:t xml:space="preserve"> физичка лица која захватају воду за властите потребе преко 1.000 м</w:t>
      </w:r>
      <w:r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Pr="003B53AD">
        <w:rPr>
          <w:rFonts w:ascii="Calibri" w:hAnsi="Calibri" w:cs="Calibri"/>
          <w:sz w:val="22"/>
          <w:szCs w:val="22"/>
        </w:rPr>
        <w:t xml:space="preserve"> годишње по основици од 0,002 КМ/м</w:t>
      </w:r>
      <w:r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="000B292F" w:rsidRPr="003B53AD">
        <w:rPr>
          <w:rFonts w:ascii="Calibri" w:hAnsi="Calibri" w:cs="Calibri"/>
          <w:sz w:val="22"/>
          <w:szCs w:val="22"/>
        </w:rPr>
        <w:t xml:space="preserve"> захваћене воде,</w:t>
      </w:r>
    </w:p>
    <w:p w:rsidR="00B73D13" w:rsidRPr="003B53AD" w:rsidRDefault="00A71A70" w:rsidP="00510EE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г) накнаду за захватање и</w:t>
      </w:r>
      <w:r w:rsidR="00B73D13" w:rsidRPr="003B53AD">
        <w:rPr>
          <w:rFonts w:ascii="Calibri" w:hAnsi="Calibri" w:cs="Calibri"/>
          <w:sz w:val="22"/>
          <w:szCs w:val="22"/>
        </w:rPr>
        <w:t xml:space="preserve"> кориштење воде за узгој рибе плаћају п</w:t>
      </w:r>
      <w:r w:rsidRPr="003B53AD">
        <w:rPr>
          <w:rFonts w:ascii="Calibri" w:hAnsi="Calibri" w:cs="Calibri"/>
          <w:sz w:val="22"/>
          <w:szCs w:val="22"/>
        </w:rPr>
        <w:t>равна и</w:t>
      </w:r>
      <w:r w:rsidR="00B73D13" w:rsidRPr="003B53AD">
        <w:rPr>
          <w:rFonts w:ascii="Calibri" w:hAnsi="Calibri" w:cs="Calibri"/>
          <w:sz w:val="22"/>
          <w:szCs w:val="22"/>
        </w:rPr>
        <w:t xml:space="preserve"> физичка лица </w:t>
      </w:r>
      <w:r w:rsidR="00C03C99" w:rsidRPr="003B53AD">
        <w:rPr>
          <w:rFonts w:ascii="Calibri" w:hAnsi="Calibri" w:cs="Calibri"/>
          <w:sz w:val="22"/>
          <w:szCs w:val="22"/>
        </w:rPr>
        <w:t xml:space="preserve">која обављају ову дјелатност </w:t>
      </w:r>
      <w:r w:rsidR="00B73D13" w:rsidRPr="003B53AD">
        <w:rPr>
          <w:rFonts w:ascii="Calibri" w:hAnsi="Calibri" w:cs="Calibri"/>
          <w:sz w:val="22"/>
          <w:szCs w:val="22"/>
        </w:rPr>
        <w:t>по основици од  0,001 КМ/м</w:t>
      </w:r>
      <w:r w:rsidR="00B73D13"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="00B73D13" w:rsidRPr="003B53AD">
        <w:rPr>
          <w:rFonts w:ascii="Calibri" w:hAnsi="Calibri" w:cs="Calibri"/>
          <w:sz w:val="22"/>
          <w:szCs w:val="22"/>
        </w:rPr>
        <w:t xml:space="preserve"> захваћене воде</w:t>
      </w:r>
      <w:r w:rsidR="000B292F" w:rsidRPr="003B53AD">
        <w:rPr>
          <w:rFonts w:ascii="Calibri" w:hAnsi="Calibri" w:cs="Calibri"/>
          <w:sz w:val="22"/>
          <w:szCs w:val="22"/>
        </w:rPr>
        <w:t>,</w:t>
      </w:r>
    </w:p>
    <w:p w:rsidR="00B73D13" w:rsidRPr="003B53AD" w:rsidRDefault="00B73D13" w:rsidP="00510EE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д) накнаду за захватање воде за индустријске процесе, укључујући и те</w:t>
      </w:r>
      <w:r w:rsidR="00A71A70" w:rsidRPr="003B53AD">
        <w:rPr>
          <w:rFonts w:ascii="Calibri" w:hAnsi="Calibri" w:cs="Calibri"/>
          <w:sz w:val="22"/>
          <w:szCs w:val="22"/>
        </w:rPr>
        <w:t>рмоелектране, плаћају правна и</w:t>
      </w:r>
      <w:r w:rsidRPr="003B53AD">
        <w:rPr>
          <w:rFonts w:ascii="Calibri" w:hAnsi="Calibri" w:cs="Calibri"/>
          <w:sz w:val="22"/>
          <w:szCs w:val="22"/>
        </w:rPr>
        <w:t xml:space="preserve"> физичка</w:t>
      </w:r>
      <w:r w:rsidR="00A71A70" w:rsidRPr="003B53AD">
        <w:rPr>
          <w:rFonts w:ascii="Calibri" w:hAnsi="Calibri" w:cs="Calibri"/>
          <w:sz w:val="22"/>
          <w:szCs w:val="22"/>
        </w:rPr>
        <w:t xml:space="preserve"> лица која обављају индустријску</w:t>
      </w:r>
      <w:r w:rsidRPr="003B53AD">
        <w:rPr>
          <w:rFonts w:ascii="Calibri" w:hAnsi="Calibri" w:cs="Calibri"/>
          <w:sz w:val="22"/>
          <w:szCs w:val="22"/>
        </w:rPr>
        <w:t xml:space="preserve"> или регистровану професионалну дјелатност</w:t>
      </w:r>
      <w:r w:rsidR="00510EE7" w:rsidRPr="003B53AD">
        <w:rPr>
          <w:rFonts w:ascii="Calibri" w:hAnsi="Calibri" w:cs="Calibri"/>
          <w:sz w:val="22"/>
          <w:szCs w:val="22"/>
        </w:rPr>
        <w:t>,</w:t>
      </w:r>
      <w:r w:rsidRPr="003B53AD">
        <w:rPr>
          <w:rFonts w:ascii="Calibri" w:hAnsi="Calibri" w:cs="Calibri"/>
          <w:sz w:val="22"/>
          <w:szCs w:val="22"/>
        </w:rPr>
        <w:t xml:space="preserve"> </w:t>
      </w:r>
      <w:r w:rsidR="00F52A13" w:rsidRPr="003B53AD">
        <w:rPr>
          <w:rFonts w:ascii="Calibri" w:hAnsi="Calibri" w:cs="Calibri"/>
          <w:sz w:val="22"/>
          <w:szCs w:val="22"/>
        </w:rPr>
        <w:t>а</w:t>
      </w:r>
      <w:r w:rsidRPr="003B53AD">
        <w:rPr>
          <w:rFonts w:ascii="Calibri" w:hAnsi="Calibri" w:cs="Calibri"/>
          <w:sz w:val="22"/>
          <w:szCs w:val="22"/>
        </w:rPr>
        <w:t xml:space="preserve"> искориш</w:t>
      </w:r>
      <w:r w:rsidR="000E44FD" w:rsidRPr="003B53AD">
        <w:rPr>
          <w:rFonts w:ascii="Calibri" w:hAnsi="Calibri" w:cs="Calibri"/>
          <w:sz w:val="22"/>
          <w:szCs w:val="22"/>
        </w:rPr>
        <w:t>тавају</w:t>
      </w:r>
      <w:r w:rsidRPr="003B53AD">
        <w:rPr>
          <w:rFonts w:ascii="Calibri" w:hAnsi="Calibri" w:cs="Calibri"/>
          <w:sz w:val="22"/>
          <w:szCs w:val="22"/>
        </w:rPr>
        <w:t xml:space="preserve"> воде из сопствених водозахвата по основици од 0,02 КМ/м</w:t>
      </w:r>
      <w:r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="00A71A70" w:rsidRPr="003B53AD">
        <w:rPr>
          <w:rFonts w:ascii="Calibri" w:hAnsi="Calibri" w:cs="Calibri"/>
          <w:sz w:val="22"/>
          <w:szCs w:val="22"/>
        </w:rPr>
        <w:t xml:space="preserve"> захваћене воде, </w:t>
      </w:r>
      <w:r w:rsidR="00F52A13" w:rsidRPr="003B53AD">
        <w:rPr>
          <w:rFonts w:ascii="Calibri" w:hAnsi="Calibri" w:cs="Calibri"/>
          <w:sz w:val="22"/>
          <w:szCs w:val="22"/>
        </w:rPr>
        <w:t xml:space="preserve">као и </w:t>
      </w:r>
      <w:r w:rsidR="00A71A70" w:rsidRPr="003B53AD">
        <w:rPr>
          <w:rFonts w:ascii="Calibri" w:hAnsi="Calibri" w:cs="Calibri"/>
          <w:sz w:val="22"/>
          <w:szCs w:val="22"/>
        </w:rPr>
        <w:t xml:space="preserve"> правна </w:t>
      </w:r>
      <w:r w:rsidRPr="003B53AD">
        <w:rPr>
          <w:rFonts w:ascii="Calibri" w:hAnsi="Calibri" w:cs="Calibri"/>
          <w:sz w:val="22"/>
          <w:szCs w:val="22"/>
        </w:rPr>
        <w:t xml:space="preserve">лица </w:t>
      </w:r>
      <w:r w:rsidR="00C91946" w:rsidRPr="003B53AD">
        <w:rPr>
          <w:rFonts w:ascii="Calibri" w:hAnsi="Calibri" w:cs="Calibri"/>
          <w:sz w:val="22"/>
          <w:szCs w:val="22"/>
        </w:rPr>
        <w:t xml:space="preserve">која обављају дјелатност производње електричне енергије у </w:t>
      </w:r>
      <w:r w:rsidR="000E44FD" w:rsidRPr="003B53AD">
        <w:rPr>
          <w:rFonts w:ascii="Calibri" w:hAnsi="Calibri" w:cs="Calibri"/>
          <w:sz w:val="22"/>
          <w:szCs w:val="22"/>
        </w:rPr>
        <w:t>термоелектран</w:t>
      </w:r>
      <w:r w:rsidR="00C91946" w:rsidRPr="003B53AD">
        <w:rPr>
          <w:rFonts w:ascii="Calibri" w:hAnsi="Calibri" w:cs="Calibri"/>
          <w:sz w:val="22"/>
          <w:szCs w:val="22"/>
        </w:rPr>
        <w:t>ама</w:t>
      </w:r>
      <w:r w:rsidR="00F52A13" w:rsidRPr="003B53AD">
        <w:rPr>
          <w:rFonts w:ascii="Calibri" w:hAnsi="Calibri" w:cs="Calibri"/>
          <w:sz w:val="22"/>
          <w:szCs w:val="22"/>
        </w:rPr>
        <w:t xml:space="preserve"> односно дјелатност производње топлотне енергије</w:t>
      </w:r>
      <w:r w:rsidR="00C91946" w:rsidRPr="003B53AD">
        <w:rPr>
          <w:rFonts w:ascii="Calibri" w:hAnsi="Calibri" w:cs="Calibri"/>
          <w:sz w:val="22"/>
          <w:szCs w:val="22"/>
        </w:rPr>
        <w:t xml:space="preserve">, а </w:t>
      </w:r>
      <w:r w:rsidRPr="003B53AD">
        <w:rPr>
          <w:rFonts w:ascii="Calibri" w:hAnsi="Calibri" w:cs="Calibri"/>
          <w:sz w:val="22"/>
          <w:szCs w:val="22"/>
        </w:rPr>
        <w:t xml:space="preserve">користе воду у </w:t>
      </w:r>
      <w:r w:rsidR="005934C5" w:rsidRPr="003B53AD">
        <w:rPr>
          <w:rFonts w:ascii="Calibri" w:hAnsi="Calibri" w:cs="Calibri"/>
          <w:sz w:val="22"/>
          <w:szCs w:val="22"/>
        </w:rPr>
        <w:t>процесу пр</w:t>
      </w:r>
      <w:r w:rsidR="003F4557" w:rsidRPr="003B53AD">
        <w:rPr>
          <w:rFonts w:ascii="Calibri" w:hAnsi="Calibri" w:cs="Calibri"/>
          <w:sz w:val="22"/>
          <w:szCs w:val="22"/>
        </w:rPr>
        <w:t>о</w:t>
      </w:r>
      <w:r w:rsidR="005934C5" w:rsidRPr="003B53AD">
        <w:rPr>
          <w:rFonts w:ascii="Calibri" w:hAnsi="Calibri" w:cs="Calibri"/>
          <w:sz w:val="22"/>
          <w:szCs w:val="22"/>
        </w:rPr>
        <w:t>изводње електричне односно</w:t>
      </w:r>
      <w:r w:rsidRPr="003B53AD">
        <w:rPr>
          <w:rFonts w:ascii="Calibri" w:hAnsi="Calibri" w:cs="Calibri"/>
          <w:sz w:val="22"/>
          <w:szCs w:val="22"/>
        </w:rPr>
        <w:t xml:space="preserve"> топлотне ен</w:t>
      </w:r>
      <w:r w:rsidR="003F4557" w:rsidRPr="003B53AD">
        <w:rPr>
          <w:rFonts w:ascii="Calibri" w:hAnsi="Calibri" w:cs="Calibri"/>
          <w:sz w:val="22"/>
          <w:szCs w:val="22"/>
        </w:rPr>
        <w:t>е</w:t>
      </w:r>
      <w:r w:rsidRPr="003B53AD">
        <w:rPr>
          <w:rFonts w:ascii="Calibri" w:hAnsi="Calibri" w:cs="Calibri"/>
          <w:sz w:val="22"/>
          <w:szCs w:val="22"/>
        </w:rPr>
        <w:t>ргије по основици од 0,03 КМ/м</w:t>
      </w:r>
      <w:r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="000B292F" w:rsidRPr="003B53AD">
        <w:rPr>
          <w:rFonts w:ascii="Calibri" w:hAnsi="Calibri" w:cs="Calibri"/>
          <w:sz w:val="22"/>
          <w:szCs w:val="22"/>
        </w:rPr>
        <w:t xml:space="preserve"> захваћене воде</w:t>
      </w:r>
      <w:r w:rsidR="00F95E37" w:rsidRPr="003B53AD">
        <w:rPr>
          <w:rFonts w:ascii="Calibri" w:hAnsi="Calibri" w:cs="Calibri"/>
          <w:sz w:val="22"/>
          <w:szCs w:val="22"/>
        </w:rPr>
        <w:t xml:space="preserve"> и</w:t>
      </w:r>
    </w:p>
    <w:p w:rsidR="00B73D13" w:rsidRPr="003B53AD" w:rsidRDefault="00B73D13" w:rsidP="00510EE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ђ) накнаду за захватање воде за друге намјене и друге случајеве нам</w:t>
      </w:r>
      <w:r w:rsidR="003F4557" w:rsidRPr="003B53AD">
        <w:rPr>
          <w:rFonts w:ascii="Calibri" w:hAnsi="Calibri" w:cs="Calibri"/>
          <w:sz w:val="22"/>
          <w:szCs w:val="22"/>
        </w:rPr>
        <w:t>и</w:t>
      </w:r>
      <w:r w:rsidRPr="003B53AD">
        <w:rPr>
          <w:rFonts w:ascii="Calibri" w:hAnsi="Calibri" w:cs="Calibri"/>
          <w:sz w:val="22"/>
          <w:szCs w:val="22"/>
        </w:rPr>
        <w:t>јењене за људску употребу плаћ</w:t>
      </w:r>
      <w:r w:rsidR="00CD55DD" w:rsidRPr="003B53AD">
        <w:rPr>
          <w:rFonts w:ascii="Calibri" w:hAnsi="Calibri" w:cs="Calibri"/>
          <w:sz w:val="22"/>
          <w:szCs w:val="22"/>
        </w:rPr>
        <w:t>а</w:t>
      </w:r>
      <w:r w:rsidR="000E44FD" w:rsidRPr="003B53AD">
        <w:rPr>
          <w:rFonts w:ascii="Calibri" w:hAnsi="Calibri" w:cs="Calibri"/>
          <w:sz w:val="22"/>
          <w:szCs w:val="22"/>
        </w:rPr>
        <w:t>ју правна и</w:t>
      </w:r>
      <w:r w:rsidRPr="003B53AD">
        <w:rPr>
          <w:rFonts w:ascii="Calibri" w:hAnsi="Calibri" w:cs="Calibri"/>
          <w:sz w:val="22"/>
          <w:szCs w:val="22"/>
        </w:rPr>
        <w:t xml:space="preserve"> физичка лица која захватају и користе </w:t>
      </w:r>
      <w:r w:rsidR="007D632D" w:rsidRPr="003B53AD">
        <w:rPr>
          <w:rFonts w:ascii="Calibri" w:hAnsi="Calibri" w:cs="Calibri"/>
          <w:sz w:val="22"/>
          <w:szCs w:val="22"/>
        </w:rPr>
        <w:t xml:space="preserve">воду </w:t>
      </w:r>
      <w:r w:rsidRPr="003B53AD">
        <w:rPr>
          <w:rFonts w:ascii="Calibri" w:hAnsi="Calibri" w:cs="Calibri"/>
          <w:sz w:val="22"/>
          <w:szCs w:val="22"/>
        </w:rPr>
        <w:t>по основици од 0,01 КМ/м</w:t>
      </w:r>
      <w:r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Pr="003B53AD">
        <w:rPr>
          <w:rFonts w:ascii="Calibri" w:hAnsi="Calibri" w:cs="Calibri"/>
          <w:sz w:val="22"/>
          <w:szCs w:val="22"/>
        </w:rPr>
        <w:t xml:space="preserve"> захваћене воде.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510EE7" w:rsidRPr="003B53AD" w:rsidRDefault="00510EE7" w:rsidP="003F4557">
      <w:pPr>
        <w:jc w:val="center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center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lastRenderedPageBreak/>
        <w:t>IV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Накнаду за производњу електричне енергије добијене кор</w:t>
      </w:r>
      <w:r w:rsidR="00510EE7" w:rsidRPr="003B53AD">
        <w:rPr>
          <w:rFonts w:ascii="Calibri" w:hAnsi="Calibri" w:cs="Calibri"/>
          <w:sz w:val="22"/>
          <w:szCs w:val="22"/>
        </w:rPr>
        <w:t>ишт</w:t>
      </w:r>
      <w:r w:rsidRPr="003B53AD">
        <w:rPr>
          <w:rFonts w:ascii="Calibri" w:hAnsi="Calibri" w:cs="Calibri"/>
          <w:sz w:val="22"/>
          <w:szCs w:val="22"/>
        </w:rPr>
        <w:t xml:space="preserve">ењем </w:t>
      </w:r>
      <w:r w:rsidR="007D632D" w:rsidRPr="003B53AD">
        <w:rPr>
          <w:rFonts w:ascii="Calibri" w:hAnsi="Calibri" w:cs="Calibri"/>
          <w:sz w:val="22"/>
          <w:szCs w:val="22"/>
        </w:rPr>
        <w:t>хидроенергије плаћају правна и</w:t>
      </w:r>
      <w:r w:rsidRPr="003B53AD">
        <w:rPr>
          <w:rFonts w:ascii="Calibri" w:hAnsi="Calibri" w:cs="Calibri"/>
          <w:sz w:val="22"/>
          <w:szCs w:val="22"/>
        </w:rPr>
        <w:t xml:space="preserve"> физичка лица која хидроенергетски потенцијал воде користе за производњу е</w:t>
      </w:r>
      <w:r w:rsidR="00CD55DD" w:rsidRPr="003B53AD">
        <w:rPr>
          <w:rFonts w:ascii="Calibri" w:hAnsi="Calibri" w:cs="Calibri"/>
          <w:sz w:val="22"/>
          <w:szCs w:val="22"/>
        </w:rPr>
        <w:t>лектричне енергије или која пре</w:t>
      </w:r>
      <w:r w:rsidRPr="003B53AD">
        <w:rPr>
          <w:rFonts w:ascii="Calibri" w:hAnsi="Calibri" w:cs="Calibri"/>
          <w:sz w:val="22"/>
          <w:szCs w:val="22"/>
        </w:rPr>
        <w:t>ко властитих или других система и објеката испоручују воду за производњу електричне енергије по основици од 0,001 КМ/КWh произведене електричне енергије.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center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V 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 Накнада за заштиту вода</w:t>
      </w:r>
      <w:r w:rsidR="00DF6E15" w:rsidRPr="003B53AD">
        <w:rPr>
          <w:rFonts w:ascii="Calibri" w:hAnsi="Calibri" w:cs="Calibri"/>
          <w:sz w:val="22"/>
          <w:szCs w:val="22"/>
        </w:rPr>
        <w:t xml:space="preserve"> обухвата</w:t>
      </w:r>
      <w:r w:rsidRPr="003B53AD">
        <w:rPr>
          <w:rFonts w:ascii="Calibri" w:hAnsi="Calibri" w:cs="Calibri"/>
          <w:sz w:val="22"/>
          <w:szCs w:val="22"/>
        </w:rPr>
        <w:t>:</w:t>
      </w:r>
    </w:p>
    <w:p w:rsidR="007D632D" w:rsidRPr="003B53AD" w:rsidRDefault="00B73D13" w:rsidP="003F455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а) накнаду </w:t>
      </w:r>
      <w:r w:rsidR="007D632D" w:rsidRPr="003B53AD">
        <w:rPr>
          <w:rFonts w:ascii="Calibri" w:hAnsi="Calibri" w:cs="Calibri"/>
          <w:sz w:val="22"/>
          <w:szCs w:val="22"/>
        </w:rPr>
        <w:t>за загађење од</w:t>
      </w:r>
      <w:r w:rsidR="00DF6E15" w:rsidRPr="003B53AD">
        <w:rPr>
          <w:rFonts w:ascii="Calibri" w:hAnsi="Calibri" w:cs="Calibri"/>
          <w:sz w:val="22"/>
          <w:szCs w:val="22"/>
        </w:rPr>
        <w:t xml:space="preserve"> транспортних средстава која</w:t>
      </w:r>
      <w:r w:rsidRPr="003B53AD">
        <w:rPr>
          <w:rFonts w:ascii="Calibri" w:hAnsi="Calibri" w:cs="Calibri"/>
          <w:sz w:val="22"/>
          <w:szCs w:val="22"/>
        </w:rPr>
        <w:t xml:space="preserve"> користе нафту или нафтне дери</w:t>
      </w:r>
      <w:r w:rsidR="007D632D" w:rsidRPr="003B53AD">
        <w:rPr>
          <w:rFonts w:ascii="Calibri" w:hAnsi="Calibri" w:cs="Calibri"/>
          <w:sz w:val="22"/>
          <w:szCs w:val="22"/>
        </w:rPr>
        <w:t>вате</w:t>
      </w:r>
      <w:r w:rsidR="00F95E37" w:rsidRPr="003B53AD">
        <w:rPr>
          <w:rFonts w:ascii="Calibri" w:hAnsi="Calibri" w:cs="Calibri"/>
          <w:sz w:val="22"/>
          <w:szCs w:val="22"/>
        </w:rPr>
        <w:t xml:space="preserve"> у зависности од јединице снаге погонског агрегата израженог путем еквивалентног броја становника (ЕБС) по основици од 2,00 КМ/ЕС</w:t>
      </w:r>
      <w:r w:rsidR="007D632D" w:rsidRPr="003B53AD">
        <w:rPr>
          <w:rFonts w:ascii="Calibri" w:hAnsi="Calibri" w:cs="Calibri"/>
          <w:sz w:val="22"/>
          <w:szCs w:val="22"/>
        </w:rPr>
        <w:t xml:space="preserve">, плаћају правна и физичка лица власници или корисници: </w:t>
      </w:r>
    </w:p>
    <w:p w:rsidR="00B73D13" w:rsidRPr="003B53AD" w:rsidRDefault="007D632D" w:rsidP="003F4557">
      <w:pPr>
        <w:ind w:left="81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1) </w:t>
      </w:r>
      <w:r w:rsidR="00B73D13" w:rsidRPr="003B53AD">
        <w:rPr>
          <w:rFonts w:ascii="Calibri" w:hAnsi="Calibri" w:cs="Calibri"/>
          <w:sz w:val="22"/>
          <w:szCs w:val="22"/>
        </w:rPr>
        <w:t xml:space="preserve">друмских транспортних средстава са уграђеним погонским агрегатом за нафту и нафтне деривате,  </w:t>
      </w:r>
    </w:p>
    <w:p w:rsidR="00B73D13" w:rsidRPr="003B53AD" w:rsidRDefault="00F95E37" w:rsidP="003F4557">
      <w:pPr>
        <w:ind w:left="81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2) </w:t>
      </w:r>
      <w:r w:rsidR="00B73D13" w:rsidRPr="003B53AD">
        <w:rPr>
          <w:rFonts w:ascii="Calibri" w:hAnsi="Calibri" w:cs="Calibri"/>
          <w:sz w:val="22"/>
          <w:szCs w:val="22"/>
        </w:rPr>
        <w:t>жељезничких машина, пољопри</w:t>
      </w:r>
      <w:r w:rsidR="00510EE7" w:rsidRPr="003B53AD">
        <w:rPr>
          <w:rFonts w:ascii="Calibri" w:hAnsi="Calibri" w:cs="Calibri"/>
          <w:sz w:val="22"/>
          <w:szCs w:val="22"/>
        </w:rPr>
        <w:t>в</w:t>
      </w:r>
      <w:r w:rsidR="00B73D13" w:rsidRPr="003B53AD">
        <w:rPr>
          <w:rFonts w:ascii="Calibri" w:hAnsi="Calibri" w:cs="Calibri"/>
          <w:sz w:val="22"/>
          <w:szCs w:val="22"/>
        </w:rPr>
        <w:t>редних радних машина, радних машина у грађевинарству, индустрији и рударству и власници пловних објеката са уграђеним погонским агрегатом за нафту или нафтне деривате</w:t>
      </w:r>
      <w:r w:rsidR="000B292F" w:rsidRPr="003B53AD">
        <w:rPr>
          <w:rFonts w:ascii="Calibri" w:hAnsi="Calibri" w:cs="Calibri"/>
          <w:sz w:val="22"/>
          <w:szCs w:val="22"/>
        </w:rPr>
        <w:t>,</w:t>
      </w:r>
    </w:p>
    <w:p w:rsidR="003F4557" w:rsidRPr="003B53AD" w:rsidRDefault="00F95E37" w:rsidP="003F4557">
      <w:pPr>
        <w:ind w:left="81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3</w:t>
      </w:r>
      <w:r w:rsidR="00B73D13" w:rsidRPr="003B53AD">
        <w:rPr>
          <w:rFonts w:ascii="Calibri" w:hAnsi="Calibri" w:cs="Calibri"/>
          <w:sz w:val="22"/>
          <w:szCs w:val="22"/>
        </w:rPr>
        <w:t>) осталих средстава са уграђеним погонским агрегат</w:t>
      </w:r>
      <w:r w:rsidRPr="003B53AD">
        <w:rPr>
          <w:rFonts w:ascii="Calibri" w:hAnsi="Calibri" w:cs="Calibri"/>
          <w:sz w:val="22"/>
          <w:szCs w:val="22"/>
        </w:rPr>
        <w:t>ом на нафту или нафтне деривате</w:t>
      </w:r>
      <w:r w:rsidR="00510EE7" w:rsidRPr="003B53AD">
        <w:rPr>
          <w:rFonts w:ascii="Calibri" w:hAnsi="Calibri" w:cs="Calibri"/>
          <w:sz w:val="22"/>
          <w:szCs w:val="22"/>
        </w:rPr>
        <w:t>,</w:t>
      </w:r>
    </w:p>
    <w:p w:rsidR="00B73D13" w:rsidRPr="003B53AD" w:rsidRDefault="00F95E37" w:rsidP="00510EE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б</w:t>
      </w:r>
      <w:r w:rsidR="00B73D13" w:rsidRPr="003B53AD">
        <w:rPr>
          <w:rFonts w:ascii="Calibri" w:hAnsi="Calibri" w:cs="Calibri"/>
          <w:sz w:val="22"/>
          <w:szCs w:val="22"/>
        </w:rPr>
        <w:t>) накнаду за испуштање отпадн</w:t>
      </w:r>
      <w:r w:rsidR="00DF6E15" w:rsidRPr="003B53AD">
        <w:rPr>
          <w:rFonts w:ascii="Calibri" w:hAnsi="Calibri" w:cs="Calibri"/>
          <w:sz w:val="22"/>
          <w:szCs w:val="22"/>
        </w:rPr>
        <w:t>и</w:t>
      </w:r>
      <w:r w:rsidR="00B73D13" w:rsidRPr="003B53AD">
        <w:rPr>
          <w:rFonts w:ascii="Calibri" w:hAnsi="Calibri" w:cs="Calibri"/>
          <w:sz w:val="22"/>
          <w:szCs w:val="22"/>
        </w:rPr>
        <w:t>х вода плаћају</w:t>
      </w:r>
      <w:r w:rsidRPr="003B53AD">
        <w:rPr>
          <w:rFonts w:ascii="Calibri" w:hAnsi="Calibri" w:cs="Calibri"/>
          <w:sz w:val="22"/>
          <w:szCs w:val="22"/>
        </w:rPr>
        <w:t xml:space="preserve"> правна и</w:t>
      </w:r>
      <w:r w:rsidR="00510EE7" w:rsidRPr="003B53AD">
        <w:rPr>
          <w:rFonts w:ascii="Calibri" w:hAnsi="Calibri" w:cs="Calibri"/>
          <w:sz w:val="22"/>
          <w:szCs w:val="22"/>
        </w:rPr>
        <w:t xml:space="preserve"> физичка лица која испуштају </w:t>
      </w:r>
      <w:r w:rsidR="00B73D13" w:rsidRPr="003B53AD">
        <w:rPr>
          <w:rFonts w:ascii="Calibri" w:hAnsi="Calibri" w:cs="Calibri"/>
          <w:sz w:val="22"/>
          <w:szCs w:val="22"/>
        </w:rPr>
        <w:t>отпадну воду по основици од</w:t>
      </w:r>
      <w:r w:rsidR="00640D91" w:rsidRPr="003B53AD">
        <w:rPr>
          <w:rFonts w:ascii="Calibri" w:hAnsi="Calibri" w:cs="Calibri"/>
          <w:sz w:val="22"/>
          <w:szCs w:val="22"/>
        </w:rPr>
        <w:t xml:space="preserve"> 2,00 КМ/ЕС</w:t>
      </w:r>
      <w:r w:rsidRPr="003B53AD">
        <w:rPr>
          <w:rFonts w:ascii="Calibri" w:hAnsi="Calibri" w:cs="Calibri"/>
          <w:sz w:val="22"/>
          <w:szCs w:val="22"/>
        </w:rPr>
        <w:t xml:space="preserve"> и</w:t>
      </w:r>
    </w:p>
    <w:p w:rsidR="00B73D13" w:rsidRPr="003B53AD" w:rsidRDefault="00F95E37" w:rsidP="003F455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в</w:t>
      </w:r>
      <w:r w:rsidR="00B73D13" w:rsidRPr="003B53AD">
        <w:rPr>
          <w:rFonts w:ascii="Calibri" w:hAnsi="Calibri" w:cs="Calibri"/>
          <w:sz w:val="22"/>
          <w:szCs w:val="22"/>
        </w:rPr>
        <w:t>) накнаду за употребу вјештачких ђубрива и хемикалија за заштиту биља плаћају</w:t>
      </w:r>
      <w:r w:rsidRPr="003B53AD">
        <w:rPr>
          <w:rFonts w:ascii="Calibri" w:hAnsi="Calibri" w:cs="Calibri"/>
          <w:sz w:val="22"/>
          <w:szCs w:val="22"/>
        </w:rPr>
        <w:t xml:space="preserve"> правна и</w:t>
      </w:r>
      <w:r w:rsidR="00B73D13" w:rsidRPr="003B53AD">
        <w:rPr>
          <w:rFonts w:ascii="Calibri" w:hAnsi="Calibri" w:cs="Calibri"/>
          <w:sz w:val="22"/>
          <w:szCs w:val="22"/>
        </w:rPr>
        <w:t xml:space="preserve"> физичка лица која производе, </w:t>
      </w:r>
      <w:r w:rsidRPr="003B53AD">
        <w:rPr>
          <w:rFonts w:ascii="Calibri" w:hAnsi="Calibri" w:cs="Calibri"/>
          <w:sz w:val="22"/>
          <w:szCs w:val="22"/>
        </w:rPr>
        <w:t xml:space="preserve">увозе </w:t>
      </w:r>
      <w:r w:rsidR="00B73D13" w:rsidRPr="003B53AD">
        <w:rPr>
          <w:rFonts w:ascii="Calibri" w:hAnsi="Calibri" w:cs="Calibri"/>
          <w:sz w:val="22"/>
          <w:szCs w:val="22"/>
        </w:rPr>
        <w:t xml:space="preserve">или </w:t>
      </w:r>
      <w:r w:rsidRPr="003B53AD">
        <w:rPr>
          <w:rFonts w:ascii="Calibri" w:hAnsi="Calibri" w:cs="Calibri"/>
          <w:sz w:val="22"/>
          <w:szCs w:val="22"/>
        </w:rPr>
        <w:t xml:space="preserve">продају </w:t>
      </w:r>
      <w:r w:rsidR="00B73D13" w:rsidRPr="003B53AD">
        <w:rPr>
          <w:rFonts w:ascii="Calibri" w:hAnsi="Calibri" w:cs="Calibri"/>
          <w:sz w:val="22"/>
          <w:szCs w:val="22"/>
        </w:rPr>
        <w:t xml:space="preserve">вјештачка ђубрива по основици од 0,005 КМ/кг произведеног, </w:t>
      </w:r>
      <w:r w:rsidRPr="003B53AD">
        <w:rPr>
          <w:rFonts w:ascii="Calibri" w:hAnsi="Calibri" w:cs="Calibri"/>
          <w:sz w:val="22"/>
          <w:szCs w:val="22"/>
        </w:rPr>
        <w:t xml:space="preserve">увезеног </w:t>
      </w:r>
      <w:r w:rsidR="00B73D13" w:rsidRPr="003B53AD">
        <w:rPr>
          <w:rFonts w:ascii="Calibri" w:hAnsi="Calibri" w:cs="Calibri"/>
          <w:sz w:val="22"/>
          <w:szCs w:val="22"/>
        </w:rPr>
        <w:t xml:space="preserve">односно </w:t>
      </w:r>
      <w:r w:rsidRPr="003B53AD">
        <w:rPr>
          <w:rFonts w:ascii="Calibri" w:hAnsi="Calibri" w:cs="Calibri"/>
          <w:sz w:val="22"/>
          <w:szCs w:val="22"/>
        </w:rPr>
        <w:t xml:space="preserve">продатог </w:t>
      </w:r>
      <w:r w:rsidR="00B73D13" w:rsidRPr="003B53AD">
        <w:rPr>
          <w:rFonts w:ascii="Calibri" w:hAnsi="Calibri" w:cs="Calibri"/>
          <w:sz w:val="22"/>
          <w:szCs w:val="22"/>
        </w:rPr>
        <w:t>ђубрива</w:t>
      </w:r>
      <w:r w:rsidRPr="003B53AD">
        <w:rPr>
          <w:rFonts w:ascii="Calibri" w:hAnsi="Calibri" w:cs="Calibri"/>
          <w:sz w:val="22"/>
          <w:szCs w:val="22"/>
        </w:rPr>
        <w:t xml:space="preserve">, као </w:t>
      </w:r>
      <w:r w:rsidR="00B73D13" w:rsidRPr="003B53AD">
        <w:rPr>
          <w:rFonts w:ascii="Calibri" w:hAnsi="Calibri" w:cs="Calibri"/>
          <w:sz w:val="22"/>
          <w:szCs w:val="22"/>
        </w:rPr>
        <w:t>и правна или физ</w:t>
      </w:r>
      <w:r w:rsidR="00510EE7" w:rsidRPr="003B53AD">
        <w:rPr>
          <w:rFonts w:ascii="Calibri" w:hAnsi="Calibri" w:cs="Calibri"/>
          <w:sz w:val="22"/>
          <w:szCs w:val="22"/>
        </w:rPr>
        <w:t>и</w:t>
      </w:r>
      <w:r w:rsidR="00B73D13" w:rsidRPr="003B53AD">
        <w:rPr>
          <w:rFonts w:ascii="Calibri" w:hAnsi="Calibri" w:cs="Calibri"/>
          <w:sz w:val="22"/>
          <w:szCs w:val="22"/>
        </w:rPr>
        <w:t>чка лица која производе</w:t>
      </w:r>
      <w:r w:rsidRPr="003B53AD">
        <w:rPr>
          <w:rFonts w:ascii="Calibri" w:hAnsi="Calibri" w:cs="Calibri"/>
          <w:sz w:val="22"/>
          <w:szCs w:val="22"/>
        </w:rPr>
        <w:t>, увозе</w:t>
      </w:r>
      <w:r w:rsidR="00B73D13" w:rsidRPr="003B53AD">
        <w:rPr>
          <w:rFonts w:ascii="Calibri" w:hAnsi="Calibri" w:cs="Calibri"/>
          <w:sz w:val="22"/>
          <w:szCs w:val="22"/>
        </w:rPr>
        <w:t xml:space="preserve"> или </w:t>
      </w:r>
      <w:r w:rsidRPr="003B53AD">
        <w:rPr>
          <w:rFonts w:ascii="Calibri" w:hAnsi="Calibri" w:cs="Calibri"/>
          <w:sz w:val="22"/>
          <w:szCs w:val="22"/>
        </w:rPr>
        <w:t xml:space="preserve">продају </w:t>
      </w:r>
      <w:r w:rsidR="00B73D13" w:rsidRPr="003B53AD">
        <w:rPr>
          <w:rFonts w:ascii="Calibri" w:hAnsi="Calibri" w:cs="Calibri"/>
          <w:sz w:val="22"/>
          <w:szCs w:val="22"/>
        </w:rPr>
        <w:t>хемикалије за заштиту биља по основици од 0,075</w:t>
      </w:r>
      <w:r w:rsidR="003F4557" w:rsidRPr="003B53AD">
        <w:rPr>
          <w:rFonts w:ascii="Calibri" w:hAnsi="Calibri" w:cs="Calibri"/>
          <w:sz w:val="22"/>
          <w:szCs w:val="22"/>
        </w:rPr>
        <w:t xml:space="preserve"> </w:t>
      </w:r>
      <w:r w:rsidR="00B73D13" w:rsidRPr="003B53AD">
        <w:rPr>
          <w:rFonts w:ascii="Calibri" w:hAnsi="Calibri" w:cs="Calibri"/>
          <w:sz w:val="22"/>
          <w:szCs w:val="22"/>
        </w:rPr>
        <w:t xml:space="preserve">КМ/кг произведене, </w:t>
      </w:r>
      <w:r w:rsidRPr="003B53AD">
        <w:rPr>
          <w:rFonts w:ascii="Calibri" w:hAnsi="Calibri" w:cs="Calibri"/>
          <w:sz w:val="22"/>
          <w:szCs w:val="22"/>
        </w:rPr>
        <w:t xml:space="preserve">увезене </w:t>
      </w:r>
      <w:r w:rsidR="00B73D13" w:rsidRPr="003B53AD">
        <w:rPr>
          <w:rFonts w:ascii="Calibri" w:hAnsi="Calibri" w:cs="Calibri"/>
          <w:sz w:val="22"/>
          <w:szCs w:val="22"/>
        </w:rPr>
        <w:t>односно</w:t>
      </w:r>
      <w:r w:rsidR="003F4557" w:rsidRPr="003B53AD">
        <w:rPr>
          <w:rFonts w:ascii="Calibri" w:hAnsi="Calibri" w:cs="Calibri"/>
          <w:sz w:val="22"/>
          <w:szCs w:val="22"/>
        </w:rPr>
        <w:t xml:space="preserve"> </w:t>
      </w:r>
      <w:r w:rsidRPr="003B53AD">
        <w:rPr>
          <w:rFonts w:ascii="Calibri" w:hAnsi="Calibri" w:cs="Calibri"/>
          <w:sz w:val="22"/>
          <w:szCs w:val="22"/>
        </w:rPr>
        <w:t xml:space="preserve">продате </w:t>
      </w:r>
      <w:r w:rsidR="000B292F" w:rsidRPr="003B53AD">
        <w:rPr>
          <w:rFonts w:ascii="Calibri" w:hAnsi="Calibri" w:cs="Calibri"/>
          <w:sz w:val="22"/>
          <w:szCs w:val="22"/>
        </w:rPr>
        <w:t>хемикалије.</w:t>
      </w:r>
    </w:p>
    <w:p w:rsidR="00B73D13" w:rsidRPr="003B53AD" w:rsidRDefault="00B73D13" w:rsidP="003F4557">
      <w:pPr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center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VI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Накнаду за вађење материјала из водотока плаћају правна и физичка лица која користе мат</w:t>
      </w:r>
      <w:r w:rsidR="00F95E37" w:rsidRPr="003B53AD">
        <w:rPr>
          <w:rFonts w:ascii="Calibri" w:hAnsi="Calibri" w:cs="Calibri"/>
          <w:sz w:val="22"/>
          <w:szCs w:val="22"/>
        </w:rPr>
        <w:t>еријал из водотока</w:t>
      </w:r>
      <w:r w:rsidR="00CD55DD" w:rsidRPr="003B53AD">
        <w:rPr>
          <w:rFonts w:ascii="Calibri" w:hAnsi="Calibri" w:cs="Calibri"/>
          <w:sz w:val="22"/>
          <w:szCs w:val="22"/>
        </w:rPr>
        <w:t xml:space="preserve"> који је </w:t>
      </w:r>
      <w:r w:rsidRPr="003B53AD">
        <w:rPr>
          <w:rFonts w:ascii="Calibri" w:hAnsi="Calibri" w:cs="Calibri"/>
          <w:sz w:val="22"/>
          <w:szCs w:val="22"/>
        </w:rPr>
        <w:t>пијесак или шљунак по основица од</w:t>
      </w:r>
      <w:r w:rsidR="00CD55DD" w:rsidRPr="003B53AD">
        <w:rPr>
          <w:rFonts w:ascii="Calibri" w:hAnsi="Calibri" w:cs="Calibri"/>
          <w:sz w:val="22"/>
          <w:szCs w:val="22"/>
        </w:rPr>
        <w:t xml:space="preserve"> </w:t>
      </w:r>
      <w:r w:rsidRPr="003B53AD">
        <w:rPr>
          <w:rFonts w:ascii="Calibri" w:hAnsi="Calibri" w:cs="Calibri"/>
          <w:sz w:val="22"/>
          <w:szCs w:val="22"/>
        </w:rPr>
        <w:t>1,50КМ/м</w:t>
      </w:r>
      <w:r w:rsidRPr="003B53AD">
        <w:rPr>
          <w:rFonts w:ascii="Calibri" w:hAnsi="Calibri" w:cs="Calibri"/>
          <w:sz w:val="22"/>
          <w:szCs w:val="22"/>
          <w:vertAlign w:val="superscript"/>
        </w:rPr>
        <w:t>3</w:t>
      </w:r>
      <w:r w:rsidRPr="003B53AD">
        <w:rPr>
          <w:rFonts w:ascii="Calibri" w:hAnsi="Calibri" w:cs="Calibri"/>
          <w:sz w:val="22"/>
          <w:szCs w:val="22"/>
        </w:rPr>
        <w:t xml:space="preserve"> извађеног пијеска или шљунка.</w:t>
      </w:r>
    </w:p>
    <w:p w:rsidR="00510EE7" w:rsidRPr="003B53AD" w:rsidRDefault="00510EE7" w:rsidP="003F4557">
      <w:pPr>
        <w:jc w:val="center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center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VII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C55F9A" w:rsidP="003F4557">
      <w:pPr>
        <w:ind w:left="57" w:firstLine="651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Правна и физичка лица из т. </w:t>
      </w:r>
      <w:r w:rsidR="00510EE7" w:rsidRPr="003B53AD">
        <w:rPr>
          <w:rFonts w:ascii="Calibri" w:hAnsi="Calibri" w:cs="Calibri"/>
          <w:sz w:val="22"/>
          <w:szCs w:val="22"/>
        </w:rPr>
        <w:t>III</w:t>
      </w:r>
      <w:r w:rsidRPr="003B53AD">
        <w:rPr>
          <w:rFonts w:ascii="Calibri" w:hAnsi="Calibri" w:cs="Calibri"/>
          <w:sz w:val="22"/>
          <w:szCs w:val="22"/>
        </w:rPr>
        <w:t xml:space="preserve"> до </w:t>
      </w:r>
      <w:r w:rsidR="00510EE7" w:rsidRPr="003B53AD">
        <w:rPr>
          <w:rFonts w:ascii="Calibri" w:hAnsi="Calibri" w:cs="Calibri"/>
          <w:sz w:val="22"/>
          <w:szCs w:val="22"/>
        </w:rPr>
        <w:t>VI</w:t>
      </w:r>
      <w:r w:rsidRPr="003B53AD">
        <w:rPr>
          <w:rFonts w:ascii="Calibri" w:hAnsi="Calibri" w:cs="Calibri"/>
          <w:sz w:val="22"/>
          <w:szCs w:val="22"/>
        </w:rPr>
        <w:t xml:space="preserve"> </w:t>
      </w:r>
      <w:r w:rsidR="00973F50" w:rsidRPr="003B53AD">
        <w:rPr>
          <w:rFonts w:ascii="Calibri" w:hAnsi="Calibri" w:cs="Calibri"/>
          <w:sz w:val="22"/>
          <w:szCs w:val="22"/>
        </w:rPr>
        <w:t xml:space="preserve">дужни су да </w:t>
      </w:r>
      <w:r w:rsidR="00B73D13" w:rsidRPr="003B53AD">
        <w:rPr>
          <w:rFonts w:ascii="Calibri" w:hAnsi="Calibri" w:cs="Calibri"/>
          <w:sz w:val="22"/>
          <w:szCs w:val="22"/>
        </w:rPr>
        <w:t xml:space="preserve">обрачунавају и плаћају </w:t>
      </w:r>
      <w:r w:rsidR="00973F50" w:rsidRPr="003B53AD">
        <w:rPr>
          <w:rFonts w:ascii="Calibri" w:hAnsi="Calibri" w:cs="Calibri"/>
          <w:sz w:val="22"/>
          <w:szCs w:val="22"/>
        </w:rPr>
        <w:t xml:space="preserve">посебне водне накнаде на начин и у роковима </w:t>
      </w:r>
      <w:r w:rsidRPr="003B53AD">
        <w:rPr>
          <w:rFonts w:ascii="Calibri" w:hAnsi="Calibri" w:cs="Calibri"/>
          <w:sz w:val="22"/>
          <w:szCs w:val="22"/>
        </w:rPr>
        <w:t xml:space="preserve">уређеним </w:t>
      </w:r>
      <w:r w:rsidR="00F95E37" w:rsidRPr="003B53AD">
        <w:rPr>
          <w:rFonts w:ascii="Calibri" w:hAnsi="Calibri" w:cs="Calibri"/>
          <w:sz w:val="22"/>
          <w:szCs w:val="22"/>
        </w:rPr>
        <w:t>актом</w:t>
      </w:r>
      <w:r w:rsidR="00B73D13" w:rsidRPr="003B53AD">
        <w:rPr>
          <w:rFonts w:ascii="Calibri" w:hAnsi="Calibri" w:cs="Calibri"/>
          <w:sz w:val="22"/>
          <w:szCs w:val="22"/>
        </w:rPr>
        <w:t xml:space="preserve"> о начину, поступку и роковима обрачунавања и </w:t>
      </w:r>
      <w:r w:rsidR="00973F50" w:rsidRPr="003B53AD">
        <w:rPr>
          <w:rFonts w:ascii="Calibri" w:hAnsi="Calibri" w:cs="Calibri"/>
          <w:sz w:val="22"/>
          <w:szCs w:val="22"/>
        </w:rPr>
        <w:t xml:space="preserve">плаћања посебних водних накнада </w:t>
      </w:r>
      <w:r w:rsidR="00B73D13" w:rsidRPr="003B53AD">
        <w:rPr>
          <w:rFonts w:ascii="Calibri" w:hAnsi="Calibri" w:cs="Calibri"/>
          <w:sz w:val="22"/>
          <w:szCs w:val="22"/>
        </w:rPr>
        <w:t xml:space="preserve">и </w:t>
      </w:r>
      <w:r w:rsidR="00F95E37" w:rsidRPr="003B53AD">
        <w:rPr>
          <w:rFonts w:ascii="Calibri" w:hAnsi="Calibri" w:cs="Calibri"/>
          <w:sz w:val="22"/>
          <w:szCs w:val="22"/>
        </w:rPr>
        <w:t>прописом</w:t>
      </w:r>
      <w:r w:rsidR="00B73D13" w:rsidRPr="003B53AD">
        <w:rPr>
          <w:rFonts w:ascii="Calibri" w:hAnsi="Calibri" w:cs="Calibri"/>
          <w:sz w:val="22"/>
          <w:szCs w:val="22"/>
        </w:rPr>
        <w:t xml:space="preserve"> о начину и методама одређивања степена загађености отпадних вода, као основице за утврђивање водне накнаде</w:t>
      </w:r>
      <w:r w:rsidR="00973F50" w:rsidRPr="003B53AD">
        <w:rPr>
          <w:rFonts w:ascii="Calibri" w:hAnsi="Calibri" w:cs="Calibri"/>
          <w:sz w:val="22"/>
          <w:szCs w:val="22"/>
        </w:rPr>
        <w:t>.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center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VIII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0B292F" w:rsidP="003F4557">
      <w:pPr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 </w:t>
      </w:r>
      <w:r w:rsidR="00C55F9A" w:rsidRPr="003B53AD">
        <w:rPr>
          <w:rFonts w:ascii="Calibri" w:hAnsi="Calibri" w:cs="Calibri"/>
          <w:sz w:val="22"/>
          <w:szCs w:val="22"/>
        </w:rPr>
        <w:tab/>
      </w:r>
      <w:r w:rsidR="00B73D13" w:rsidRPr="003B53AD">
        <w:rPr>
          <w:rFonts w:ascii="Calibri" w:hAnsi="Calibri" w:cs="Calibri"/>
          <w:sz w:val="22"/>
          <w:szCs w:val="22"/>
        </w:rPr>
        <w:t>Ступањем на снагу ове одлуке престаје да важи Одлука о стопама посебних водних накнада (</w:t>
      </w:r>
      <w:r w:rsidR="00510EE7" w:rsidRPr="003B53AD">
        <w:rPr>
          <w:rFonts w:ascii="Calibri" w:hAnsi="Calibri" w:cs="Calibri"/>
          <w:sz w:val="22"/>
          <w:szCs w:val="22"/>
        </w:rPr>
        <w:t>„</w:t>
      </w:r>
      <w:r w:rsidR="00B73D13" w:rsidRPr="003B53AD">
        <w:rPr>
          <w:rFonts w:ascii="Calibri" w:hAnsi="Calibri" w:cs="Calibri"/>
          <w:sz w:val="22"/>
          <w:szCs w:val="22"/>
        </w:rPr>
        <w:t>Службе</w:t>
      </w:r>
      <w:r w:rsidRPr="003B53AD">
        <w:rPr>
          <w:rFonts w:ascii="Calibri" w:hAnsi="Calibri" w:cs="Calibri"/>
          <w:sz w:val="22"/>
          <w:szCs w:val="22"/>
        </w:rPr>
        <w:t>ни гласник Републике Српске</w:t>
      </w:r>
      <w:r w:rsidR="00510EE7" w:rsidRPr="003B53AD">
        <w:rPr>
          <w:rFonts w:ascii="Calibri" w:hAnsi="Calibri" w:cs="Calibri"/>
          <w:sz w:val="22"/>
          <w:szCs w:val="22"/>
        </w:rPr>
        <w:t>“,</w:t>
      </w:r>
      <w:r w:rsidRPr="003B53AD">
        <w:rPr>
          <w:rFonts w:ascii="Calibri" w:hAnsi="Calibri" w:cs="Calibri"/>
          <w:sz w:val="22"/>
          <w:szCs w:val="22"/>
        </w:rPr>
        <w:t xml:space="preserve"> број</w:t>
      </w:r>
      <w:r w:rsidR="00B73D13" w:rsidRPr="003B53AD">
        <w:rPr>
          <w:rFonts w:ascii="Calibri" w:hAnsi="Calibri" w:cs="Calibri"/>
          <w:sz w:val="22"/>
          <w:szCs w:val="22"/>
        </w:rPr>
        <w:t xml:space="preserve"> 22/08).</w:t>
      </w:r>
    </w:p>
    <w:p w:rsidR="00510EE7" w:rsidRPr="003B53AD" w:rsidRDefault="00510EE7" w:rsidP="003F4557">
      <w:pPr>
        <w:jc w:val="center"/>
        <w:rPr>
          <w:rFonts w:ascii="Calibri" w:hAnsi="Calibri" w:cs="Calibri"/>
          <w:sz w:val="22"/>
          <w:szCs w:val="22"/>
        </w:rPr>
      </w:pPr>
    </w:p>
    <w:p w:rsidR="00510EE7" w:rsidRPr="003B53AD" w:rsidRDefault="00510EE7" w:rsidP="003F4557">
      <w:pPr>
        <w:jc w:val="center"/>
        <w:rPr>
          <w:rFonts w:ascii="Calibri" w:hAnsi="Calibri" w:cs="Calibri"/>
          <w:sz w:val="22"/>
          <w:szCs w:val="22"/>
        </w:rPr>
      </w:pPr>
    </w:p>
    <w:p w:rsidR="00510EE7" w:rsidRPr="003B53AD" w:rsidRDefault="00510EE7" w:rsidP="003F4557">
      <w:pPr>
        <w:jc w:val="center"/>
        <w:rPr>
          <w:rFonts w:ascii="Calibri" w:hAnsi="Calibri" w:cs="Calibri"/>
          <w:sz w:val="22"/>
          <w:szCs w:val="22"/>
        </w:rPr>
      </w:pPr>
    </w:p>
    <w:p w:rsidR="00510EE7" w:rsidRPr="003B53AD" w:rsidRDefault="00510EE7" w:rsidP="003F4557">
      <w:pPr>
        <w:jc w:val="center"/>
        <w:rPr>
          <w:rFonts w:ascii="Calibri" w:hAnsi="Calibri" w:cs="Calibri"/>
          <w:sz w:val="22"/>
          <w:szCs w:val="22"/>
        </w:rPr>
      </w:pPr>
    </w:p>
    <w:p w:rsidR="00510EE7" w:rsidRPr="003B53AD" w:rsidRDefault="00510EE7" w:rsidP="003F4557">
      <w:pPr>
        <w:jc w:val="center"/>
        <w:rPr>
          <w:rFonts w:ascii="Calibri" w:hAnsi="Calibri" w:cs="Calibri"/>
          <w:sz w:val="22"/>
          <w:szCs w:val="22"/>
        </w:rPr>
      </w:pPr>
    </w:p>
    <w:p w:rsidR="00510EE7" w:rsidRPr="003B53AD" w:rsidRDefault="00510EE7" w:rsidP="003F4557">
      <w:pPr>
        <w:jc w:val="center"/>
        <w:rPr>
          <w:rFonts w:ascii="Calibri" w:hAnsi="Calibri" w:cs="Calibri"/>
          <w:sz w:val="22"/>
          <w:szCs w:val="22"/>
        </w:rPr>
      </w:pPr>
    </w:p>
    <w:p w:rsidR="00510EE7" w:rsidRPr="003B53AD" w:rsidRDefault="00510EE7" w:rsidP="003F4557">
      <w:pPr>
        <w:jc w:val="center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jc w:val="center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lastRenderedPageBreak/>
        <w:t>IX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B73D13" w:rsidRPr="003B53AD" w:rsidRDefault="00B73D13" w:rsidP="003F455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Ова одлука </w:t>
      </w:r>
      <w:r w:rsidR="000B292F" w:rsidRPr="003B53AD">
        <w:rPr>
          <w:rFonts w:ascii="Calibri" w:hAnsi="Calibri" w:cs="Calibri"/>
          <w:sz w:val="22"/>
          <w:szCs w:val="22"/>
        </w:rPr>
        <w:t>ступа на снагу осмог дана од дана објављивања у „</w:t>
      </w:r>
      <w:r w:rsidRPr="003B53AD">
        <w:rPr>
          <w:rFonts w:ascii="Calibri" w:hAnsi="Calibri" w:cs="Calibri"/>
          <w:sz w:val="22"/>
          <w:szCs w:val="22"/>
        </w:rPr>
        <w:t>Службе</w:t>
      </w:r>
      <w:r w:rsidR="000B292F" w:rsidRPr="003B53AD">
        <w:rPr>
          <w:rFonts w:ascii="Calibri" w:hAnsi="Calibri" w:cs="Calibri"/>
          <w:sz w:val="22"/>
          <w:szCs w:val="22"/>
        </w:rPr>
        <w:t>ном гласнику Републике Српске“.</w:t>
      </w:r>
    </w:p>
    <w:p w:rsidR="00B73D13" w:rsidRPr="003B53AD" w:rsidRDefault="00B73D13" w:rsidP="003F4557">
      <w:pPr>
        <w:jc w:val="both"/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jc w:val="both"/>
        <w:rPr>
          <w:rFonts w:ascii="Calibri" w:hAnsi="Calibri" w:cs="Calibri"/>
          <w:sz w:val="22"/>
          <w:szCs w:val="22"/>
        </w:rPr>
      </w:pPr>
    </w:p>
    <w:p w:rsidR="003F4557" w:rsidRPr="003B53AD" w:rsidRDefault="003F4557" w:rsidP="003F4557">
      <w:pPr>
        <w:jc w:val="both"/>
        <w:rPr>
          <w:rFonts w:ascii="Calibri" w:hAnsi="Calibri" w:cs="Calibri"/>
          <w:sz w:val="22"/>
          <w:szCs w:val="22"/>
        </w:rPr>
      </w:pPr>
    </w:p>
    <w:p w:rsidR="000B292F" w:rsidRPr="003B53AD" w:rsidRDefault="000B292F" w:rsidP="003F4557">
      <w:pPr>
        <w:tabs>
          <w:tab w:val="center" w:pos="7200"/>
        </w:tabs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Број:</w:t>
      </w:r>
      <w:r w:rsidR="003F4557" w:rsidRPr="003B53AD">
        <w:rPr>
          <w:rFonts w:ascii="Calibri" w:hAnsi="Calibri" w:cs="Calibri"/>
          <w:sz w:val="22"/>
          <w:szCs w:val="22"/>
        </w:rPr>
        <w:tab/>
      </w:r>
      <w:r w:rsidRPr="003B53AD">
        <w:rPr>
          <w:rFonts w:ascii="Calibri" w:hAnsi="Calibri" w:cs="Calibri"/>
          <w:sz w:val="22"/>
          <w:szCs w:val="22"/>
        </w:rPr>
        <w:t>ПРЕДСЈЕДНИК ВЛАДЕ</w:t>
      </w:r>
    </w:p>
    <w:p w:rsidR="003F4557" w:rsidRPr="003B53AD" w:rsidRDefault="000B292F" w:rsidP="003F4557">
      <w:pPr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Датум:</w:t>
      </w:r>
    </w:p>
    <w:p w:rsidR="000B292F" w:rsidRPr="003B53AD" w:rsidRDefault="003F4557" w:rsidP="003F4557">
      <w:pPr>
        <w:tabs>
          <w:tab w:val="center" w:pos="7200"/>
        </w:tabs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ab/>
      </w:r>
      <w:r w:rsidR="000B292F" w:rsidRPr="003B53AD">
        <w:rPr>
          <w:rFonts w:ascii="Calibri" w:hAnsi="Calibri" w:cs="Calibri"/>
          <w:sz w:val="22"/>
          <w:szCs w:val="22"/>
        </w:rPr>
        <w:t>Александар Џомбић</w:t>
      </w:r>
    </w:p>
    <w:p w:rsidR="000B292F" w:rsidRPr="003B53AD" w:rsidRDefault="000B292F" w:rsidP="003F4557">
      <w:pPr>
        <w:jc w:val="both"/>
        <w:rPr>
          <w:rFonts w:ascii="Calibri" w:hAnsi="Calibri" w:cs="Calibri"/>
          <w:sz w:val="22"/>
          <w:szCs w:val="22"/>
        </w:rPr>
      </w:pPr>
    </w:p>
    <w:p w:rsidR="000B292F" w:rsidRPr="003B53AD" w:rsidRDefault="000B292F" w:rsidP="003F4557">
      <w:pPr>
        <w:jc w:val="both"/>
        <w:rPr>
          <w:rFonts w:ascii="Calibri" w:hAnsi="Calibri" w:cs="Calibri"/>
          <w:sz w:val="22"/>
          <w:szCs w:val="22"/>
        </w:rPr>
      </w:pPr>
    </w:p>
    <w:p w:rsidR="000B292F" w:rsidRPr="003B53AD" w:rsidRDefault="000B292F" w:rsidP="003F4557">
      <w:pPr>
        <w:jc w:val="both"/>
        <w:rPr>
          <w:rFonts w:ascii="Calibri" w:hAnsi="Calibri" w:cs="Calibri"/>
          <w:sz w:val="22"/>
          <w:szCs w:val="22"/>
        </w:rPr>
      </w:pPr>
    </w:p>
    <w:p w:rsidR="000B292F" w:rsidRPr="003B53AD" w:rsidRDefault="000B292F" w:rsidP="003F4557">
      <w:pPr>
        <w:jc w:val="both"/>
        <w:rPr>
          <w:rFonts w:ascii="Calibri" w:hAnsi="Calibri" w:cs="Calibri"/>
          <w:sz w:val="22"/>
          <w:szCs w:val="22"/>
        </w:rPr>
      </w:pPr>
    </w:p>
    <w:p w:rsidR="00BE2923" w:rsidRPr="003B53AD" w:rsidRDefault="00BE2923" w:rsidP="003F4557">
      <w:pPr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br w:type="page"/>
      </w:r>
    </w:p>
    <w:p w:rsidR="001962D9" w:rsidRPr="003B53AD" w:rsidRDefault="001962D9" w:rsidP="001962D9">
      <w:pPr>
        <w:jc w:val="center"/>
        <w:rPr>
          <w:rFonts w:ascii="Cambria" w:hAnsi="Cambria" w:cs="Calibri"/>
          <w:b/>
        </w:rPr>
      </w:pPr>
      <w:r w:rsidRPr="003B53AD">
        <w:rPr>
          <w:rFonts w:ascii="Cambria" w:hAnsi="Cambria" w:cs="Calibri"/>
          <w:b/>
        </w:rPr>
        <w:lastRenderedPageBreak/>
        <w:t>ОБРАЗЛОЖЕЊЕ</w:t>
      </w:r>
    </w:p>
    <w:p w:rsidR="00081A89" w:rsidRPr="003B53AD" w:rsidRDefault="00081A89" w:rsidP="00081A89">
      <w:pPr>
        <w:jc w:val="center"/>
        <w:rPr>
          <w:rFonts w:ascii="Cambria" w:hAnsi="Cambria" w:cs="Calibri"/>
          <w:b/>
        </w:rPr>
      </w:pPr>
      <w:r w:rsidRPr="003B53AD">
        <w:rPr>
          <w:rFonts w:ascii="Cambria" w:hAnsi="Cambria" w:cs="Calibri"/>
          <w:b/>
        </w:rPr>
        <w:t>ОДЛУКЕ О СТОПАМА ПОСЕБНИХ ВОДНИХ НАКНАДА</w:t>
      </w:r>
    </w:p>
    <w:p w:rsidR="00081A89" w:rsidRPr="003B53AD" w:rsidRDefault="00081A89" w:rsidP="001962D9">
      <w:pPr>
        <w:jc w:val="center"/>
        <w:rPr>
          <w:rFonts w:ascii="Calibri" w:hAnsi="Calibri" w:cs="Calibri"/>
          <w:b/>
          <w:sz w:val="22"/>
          <w:szCs w:val="22"/>
        </w:rPr>
      </w:pPr>
    </w:p>
    <w:p w:rsidR="00081A89" w:rsidRPr="003B53AD" w:rsidRDefault="00081A89" w:rsidP="001962D9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1962D9" w:rsidRPr="003B53AD" w:rsidRDefault="001962D9" w:rsidP="001962D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Правни основ за доношење Одлуке о </w:t>
      </w:r>
      <w:r w:rsidR="00081A89" w:rsidRPr="003B53AD">
        <w:rPr>
          <w:rFonts w:ascii="Calibri" w:hAnsi="Calibri" w:cs="Calibri"/>
          <w:sz w:val="22"/>
          <w:szCs w:val="22"/>
        </w:rPr>
        <w:t>стопама посебних водних накнада</w:t>
      </w:r>
      <w:r w:rsidRPr="003B53AD">
        <w:rPr>
          <w:rFonts w:ascii="Calibri" w:hAnsi="Calibri" w:cs="Calibri"/>
          <w:sz w:val="22"/>
          <w:szCs w:val="22"/>
        </w:rPr>
        <w:t xml:space="preserve"> садржан је у </w:t>
      </w:r>
      <w:r w:rsidRPr="003B53AD">
        <w:rPr>
          <w:rFonts w:ascii="Calibri" w:hAnsi="Calibri" w:cs="Calibri"/>
          <w:b/>
          <w:sz w:val="22"/>
          <w:szCs w:val="22"/>
        </w:rPr>
        <w:t xml:space="preserve"> </w:t>
      </w:r>
      <w:r w:rsidRPr="003B53AD">
        <w:rPr>
          <w:rFonts w:ascii="Calibri" w:hAnsi="Calibri" w:cs="Calibri"/>
          <w:sz w:val="22"/>
          <w:szCs w:val="22"/>
        </w:rPr>
        <w:t>члану 190. Закона о водама (</w:t>
      </w:r>
      <w:r w:rsidR="00081A89" w:rsidRPr="003B53AD">
        <w:rPr>
          <w:rFonts w:ascii="Calibri" w:hAnsi="Calibri" w:cs="Calibri"/>
          <w:sz w:val="22"/>
          <w:szCs w:val="22"/>
        </w:rPr>
        <w:t>„</w:t>
      </w:r>
      <w:r w:rsidRPr="003B53AD">
        <w:rPr>
          <w:rFonts w:ascii="Calibri" w:hAnsi="Calibri" w:cs="Calibri"/>
          <w:sz w:val="22"/>
          <w:szCs w:val="22"/>
        </w:rPr>
        <w:t>Службени гласник Републике Српске</w:t>
      </w:r>
      <w:r w:rsidR="00081A89" w:rsidRPr="003B53AD">
        <w:rPr>
          <w:rFonts w:ascii="Calibri" w:hAnsi="Calibri" w:cs="Calibri"/>
          <w:sz w:val="22"/>
          <w:szCs w:val="22"/>
        </w:rPr>
        <w:t>“</w:t>
      </w:r>
      <w:r w:rsidRPr="003B53AD">
        <w:rPr>
          <w:rFonts w:ascii="Calibri" w:hAnsi="Calibri" w:cs="Calibri"/>
          <w:sz w:val="22"/>
          <w:szCs w:val="22"/>
        </w:rPr>
        <w:t>, бр</w:t>
      </w:r>
      <w:r w:rsidR="00081A89" w:rsidRPr="003B53AD">
        <w:rPr>
          <w:rFonts w:ascii="Calibri" w:hAnsi="Calibri" w:cs="Calibri"/>
          <w:sz w:val="22"/>
          <w:szCs w:val="22"/>
        </w:rPr>
        <w:t>.</w:t>
      </w:r>
      <w:r w:rsidRPr="003B53AD">
        <w:rPr>
          <w:rFonts w:ascii="Calibri" w:hAnsi="Calibri" w:cs="Calibri"/>
          <w:sz w:val="22"/>
          <w:szCs w:val="22"/>
        </w:rPr>
        <w:t xml:space="preserve"> 50/06 </w:t>
      </w:r>
      <w:r w:rsidR="00081A89" w:rsidRPr="003B53AD">
        <w:rPr>
          <w:rFonts w:ascii="Calibri" w:hAnsi="Calibri" w:cs="Calibri"/>
          <w:sz w:val="22"/>
          <w:szCs w:val="22"/>
        </w:rPr>
        <w:t>и</w:t>
      </w:r>
      <w:r w:rsidRPr="003B53AD">
        <w:rPr>
          <w:rFonts w:ascii="Calibri" w:hAnsi="Calibri" w:cs="Calibri"/>
          <w:sz w:val="22"/>
          <w:szCs w:val="22"/>
        </w:rPr>
        <w:t xml:space="preserve"> 92/09) и члану 43. ст</w:t>
      </w:r>
      <w:r w:rsidR="00081A89" w:rsidRPr="003B53AD">
        <w:rPr>
          <w:rFonts w:ascii="Calibri" w:hAnsi="Calibri" w:cs="Calibri"/>
          <w:sz w:val="22"/>
          <w:szCs w:val="22"/>
        </w:rPr>
        <w:t>ав</w:t>
      </w:r>
      <w:r w:rsidRPr="003B53AD">
        <w:rPr>
          <w:rFonts w:ascii="Calibri" w:hAnsi="Calibri" w:cs="Calibri"/>
          <w:sz w:val="22"/>
          <w:szCs w:val="22"/>
        </w:rPr>
        <w:t xml:space="preserve"> 3. Закона о Влади Републике Српске (</w:t>
      </w:r>
      <w:r w:rsidR="00081A89" w:rsidRPr="003B53AD">
        <w:rPr>
          <w:rFonts w:ascii="Calibri" w:hAnsi="Calibri" w:cs="Calibri"/>
          <w:sz w:val="22"/>
          <w:szCs w:val="22"/>
        </w:rPr>
        <w:t>„</w:t>
      </w:r>
      <w:r w:rsidRPr="003B53AD">
        <w:rPr>
          <w:rFonts w:ascii="Calibri" w:hAnsi="Calibri" w:cs="Calibri"/>
          <w:sz w:val="22"/>
          <w:szCs w:val="22"/>
        </w:rPr>
        <w:t>Службени гласник Републике Српске</w:t>
      </w:r>
      <w:r w:rsidR="00081A89" w:rsidRPr="003B53AD">
        <w:rPr>
          <w:rFonts w:ascii="Calibri" w:hAnsi="Calibri" w:cs="Calibri"/>
          <w:sz w:val="22"/>
          <w:szCs w:val="22"/>
        </w:rPr>
        <w:t>“</w:t>
      </w:r>
      <w:r w:rsidRPr="003B53AD">
        <w:rPr>
          <w:rFonts w:ascii="Calibri" w:hAnsi="Calibri" w:cs="Calibri"/>
          <w:sz w:val="22"/>
          <w:szCs w:val="22"/>
        </w:rPr>
        <w:t>, број 118/08).</w:t>
      </w:r>
    </w:p>
    <w:p w:rsidR="001962D9" w:rsidRPr="003B53AD" w:rsidRDefault="001962D9" w:rsidP="001962D9">
      <w:pPr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          </w:t>
      </w:r>
      <w:r w:rsidRPr="003B53AD">
        <w:rPr>
          <w:rFonts w:ascii="Calibri" w:hAnsi="Calibri" w:cs="Calibri"/>
          <w:sz w:val="22"/>
          <w:szCs w:val="22"/>
        </w:rPr>
        <w:tab/>
        <w:t>Законом о водама (</w:t>
      </w:r>
      <w:r w:rsidR="00081A89" w:rsidRPr="003B53AD">
        <w:rPr>
          <w:rFonts w:ascii="Calibri" w:hAnsi="Calibri" w:cs="Calibri"/>
          <w:sz w:val="22"/>
          <w:szCs w:val="22"/>
        </w:rPr>
        <w:t>„</w:t>
      </w:r>
      <w:r w:rsidRPr="003B53AD">
        <w:rPr>
          <w:rFonts w:ascii="Calibri" w:hAnsi="Calibri" w:cs="Calibri"/>
          <w:sz w:val="22"/>
          <w:szCs w:val="22"/>
        </w:rPr>
        <w:t>Службени гласник Републике Српске</w:t>
      </w:r>
      <w:r w:rsidR="00081A89" w:rsidRPr="003B53AD">
        <w:rPr>
          <w:rFonts w:ascii="Calibri" w:hAnsi="Calibri" w:cs="Calibri"/>
          <w:sz w:val="22"/>
          <w:szCs w:val="22"/>
        </w:rPr>
        <w:t>“</w:t>
      </w:r>
      <w:r w:rsidRPr="003B53AD">
        <w:rPr>
          <w:rFonts w:ascii="Calibri" w:hAnsi="Calibri" w:cs="Calibri"/>
          <w:sz w:val="22"/>
          <w:szCs w:val="22"/>
        </w:rPr>
        <w:t>, бр</w:t>
      </w:r>
      <w:r w:rsidR="00081A89" w:rsidRPr="003B53AD">
        <w:rPr>
          <w:rFonts w:ascii="Calibri" w:hAnsi="Calibri" w:cs="Calibri"/>
          <w:sz w:val="22"/>
          <w:szCs w:val="22"/>
        </w:rPr>
        <w:t>.</w:t>
      </w:r>
      <w:r w:rsidRPr="003B53AD">
        <w:rPr>
          <w:rFonts w:ascii="Calibri" w:hAnsi="Calibri" w:cs="Calibri"/>
          <w:sz w:val="22"/>
          <w:szCs w:val="22"/>
        </w:rPr>
        <w:t xml:space="preserve"> 50/06 и 92/09) дефинисао је начин утврђивања стопа посебних водних накнада, а у циљу обезбјеђ</w:t>
      </w:r>
      <w:r w:rsidR="00357B0A" w:rsidRPr="003B53AD">
        <w:rPr>
          <w:rFonts w:ascii="Calibri" w:hAnsi="Calibri" w:cs="Calibri"/>
          <w:sz w:val="22"/>
          <w:szCs w:val="22"/>
        </w:rPr>
        <w:t>ива</w:t>
      </w:r>
      <w:r w:rsidRPr="003B53AD">
        <w:rPr>
          <w:rFonts w:ascii="Calibri" w:hAnsi="Calibri" w:cs="Calibri"/>
          <w:sz w:val="22"/>
          <w:szCs w:val="22"/>
        </w:rPr>
        <w:t xml:space="preserve">ња намјенских средстава за обављање несметаног функционисања и одржавања водних објеката и других некретнина од општег значаја и очувања њихових вриједности.  </w:t>
      </w:r>
    </w:p>
    <w:p w:rsidR="001962D9" w:rsidRPr="003B53AD" w:rsidRDefault="001962D9" w:rsidP="001962D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>У примјени Одлуке о стопама посебних водних накнада (</w:t>
      </w:r>
      <w:r w:rsidR="00081A89" w:rsidRPr="003B53AD">
        <w:rPr>
          <w:rFonts w:ascii="Calibri" w:hAnsi="Calibri" w:cs="Calibri"/>
          <w:sz w:val="22"/>
          <w:szCs w:val="22"/>
        </w:rPr>
        <w:t>„</w:t>
      </w:r>
      <w:r w:rsidRPr="003B53AD">
        <w:rPr>
          <w:rFonts w:ascii="Calibri" w:hAnsi="Calibri" w:cs="Calibri"/>
          <w:sz w:val="22"/>
          <w:szCs w:val="22"/>
        </w:rPr>
        <w:t>Службени гласник Републике Српске</w:t>
      </w:r>
      <w:r w:rsidR="00081A89" w:rsidRPr="003B53AD">
        <w:rPr>
          <w:rFonts w:ascii="Calibri" w:hAnsi="Calibri" w:cs="Calibri"/>
          <w:sz w:val="22"/>
          <w:szCs w:val="22"/>
        </w:rPr>
        <w:t>“,</w:t>
      </w:r>
      <w:r w:rsidRPr="003B53AD">
        <w:rPr>
          <w:rFonts w:ascii="Calibri" w:hAnsi="Calibri" w:cs="Calibri"/>
          <w:sz w:val="22"/>
          <w:szCs w:val="22"/>
        </w:rPr>
        <w:t xml:space="preserve"> бр</w:t>
      </w:r>
      <w:r w:rsidR="00081A89" w:rsidRPr="003B53AD">
        <w:rPr>
          <w:rFonts w:ascii="Calibri" w:hAnsi="Calibri" w:cs="Calibri"/>
          <w:sz w:val="22"/>
          <w:szCs w:val="22"/>
        </w:rPr>
        <w:t>ој</w:t>
      </w:r>
      <w:r w:rsidRPr="003B53AD">
        <w:rPr>
          <w:rFonts w:ascii="Calibri" w:hAnsi="Calibri" w:cs="Calibri"/>
          <w:sz w:val="22"/>
          <w:szCs w:val="22"/>
        </w:rPr>
        <w:t xml:space="preserve"> 22/08) током 2009. и 2010. године уочене су разлике при обрачуну накнаде за захваћену воду за различите типове рибњака, тако да су већом накнадом били оптерећени вјештачки рибњаци,  у односу на  кавезне рибњаке у вјештачким језерима. Значајне разлике су се појавиле и при обрачуну накнаде за заштиту вода, јер је  за кавезни узгој рибе утврђена накнада на основу килограма  произведене  рибе, а  код вјештачких рибњака путем  еквивалентног броја становника за употребљену и испуштену воду. Узимајући у обзир напријед наведено</w:t>
      </w:r>
      <w:r w:rsidR="00081A89" w:rsidRPr="003B53AD">
        <w:rPr>
          <w:rFonts w:ascii="Calibri" w:hAnsi="Calibri" w:cs="Calibri"/>
          <w:sz w:val="22"/>
          <w:szCs w:val="22"/>
        </w:rPr>
        <w:t>,</w:t>
      </w:r>
      <w:r w:rsidRPr="003B53AD">
        <w:rPr>
          <w:rFonts w:ascii="Calibri" w:hAnsi="Calibri" w:cs="Calibri"/>
          <w:sz w:val="22"/>
          <w:szCs w:val="22"/>
        </w:rPr>
        <w:t xml:space="preserve"> било је неопходно приступити и доношењу нове Одлуке о стопама посебних водних накнада којом је изм</w:t>
      </w:r>
      <w:r w:rsidR="00081A89" w:rsidRPr="003B53AD">
        <w:rPr>
          <w:rFonts w:ascii="Calibri" w:hAnsi="Calibri" w:cs="Calibri"/>
          <w:sz w:val="22"/>
          <w:szCs w:val="22"/>
        </w:rPr>
        <w:t>и</w:t>
      </w:r>
      <w:r w:rsidRPr="003B53AD">
        <w:rPr>
          <w:rFonts w:ascii="Calibri" w:hAnsi="Calibri" w:cs="Calibri"/>
          <w:sz w:val="22"/>
          <w:szCs w:val="22"/>
        </w:rPr>
        <w:t>јењена накнада за захватање вода</w:t>
      </w:r>
      <w:r w:rsidR="00081A89" w:rsidRPr="003B53AD">
        <w:rPr>
          <w:rFonts w:ascii="Calibri" w:hAnsi="Calibri" w:cs="Calibri"/>
          <w:sz w:val="22"/>
          <w:szCs w:val="22"/>
        </w:rPr>
        <w:t>,</w:t>
      </w:r>
      <w:r w:rsidRPr="003B53AD">
        <w:rPr>
          <w:rFonts w:ascii="Calibri" w:hAnsi="Calibri" w:cs="Calibri"/>
          <w:sz w:val="22"/>
          <w:szCs w:val="22"/>
        </w:rPr>
        <w:t xml:space="preserve"> те је изједначена за све типове рибњака, а накнада за заштиту  вода за све рибњаке обрачунава се у складу са  интерн</w:t>
      </w:r>
      <w:r w:rsidR="00081A89" w:rsidRPr="003B53AD">
        <w:rPr>
          <w:rFonts w:ascii="Calibri" w:hAnsi="Calibri" w:cs="Calibri"/>
          <w:sz w:val="22"/>
          <w:szCs w:val="22"/>
        </w:rPr>
        <w:t>и</w:t>
      </w:r>
      <w:r w:rsidRPr="003B53AD">
        <w:rPr>
          <w:rFonts w:ascii="Calibri" w:hAnsi="Calibri" w:cs="Calibri"/>
          <w:sz w:val="22"/>
          <w:szCs w:val="22"/>
        </w:rPr>
        <w:t>м шифарник</w:t>
      </w:r>
      <w:r w:rsidR="00081A89" w:rsidRPr="003B53AD">
        <w:rPr>
          <w:rFonts w:ascii="Calibri" w:hAnsi="Calibri" w:cs="Calibri"/>
          <w:sz w:val="22"/>
          <w:szCs w:val="22"/>
        </w:rPr>
        <w:t>ом</w:t>
      </w:r>
      <w:r w:rsidRPr="003B53AD">
        <w:rPr>
          <w:rFonts w:ascii="Calibri" w:hAnsi="Calibri" w:cs="Calibri"/>
          <w:sz w:val="22"/>
          <w:szCs w:val="22"/>
        </w:rPr>
        <w:t xml:space="preserve"> по к</w:t>
      </w:r>
      <w:r w:rsidR="00357B0A" w:rsidRPr="003B53AD">
        <w:rPr>
          <w:rFonts w:ascii="Calibri" w:hAnsi="Calibri" w:cs="Calibri"/>
          <w:sz w:val="22"/>
          <w:szCs w:val="22"/>
        </w:rPr>
        <w:t>о</w:t>
      </w:r>
      <w:r w:rsidRPr="003B53AD">
        <w:rPr>
          <w:rFonts w:ascii="Calibri" w:hAnsi="Calibri" w:cs="Calibri"/>
          <w:sz w:val="22"/>
          <w:szCs w:val="22"/>
        </w:rPr>
        <w:t xml:space="preserve">ефицијенту </w:t>
      </w:r>
      <w:r w:rsidR="00081A89" w:rsidRPr="003B53AD">
        <w:rPr>
          <w:rFonts w:ascii="Calibri" w:hAnsi="Calibri" w:cs="Calibri"/>
          <w:sz w:val="22"/>
          <w:szCs w:val="22"/>
        </w:rPr>
        <w:t>–</w:t>
      </w:r>
      <w:r w:rsidRPr="003B53AD">
        <w:rPr>
          <w:rFonts w:ascii="Calibri" w:hAnsi="Calibri" w:cs="Calibri"/>
          <w:sz w:val="22"/>
          <w:szCs w:val="22"/>
        </w:rPr>
        <w:t>килограм произведене рибе.</w:t>
      </w:r>
    </w:p>
    <w:p w:rsidR="001962D9" w:rsidRPr="003B53AD" w:rsidRDefault="001962D9" w:rsidP="001962D9">
      <w:pPr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          </w:t>
      </w:r>
      <w:r w:rsidRPr="003B53AD">
        <w:rPr>
          <w:rFonts w:ascii="Calibri" w:hAnsi="Calibri" w:cs="Calibri"/>
          <w:sz w:val="22"/>
          <w:szCs w:val="22"/>
        </w:rPr>
        <w:tab/>
        <w:t xml:space="preserve">Упоредо са овом </w:t>
      </w:r>
      <w:r w:rsidR="00081A89" w:rsidRPr="003B53AD">
        <w:rPr>
          <w:rFonts w:ascii="Calibri" w:hAnsi="Calibri" w:cs="Calibri"/>
          <w:sz w:val="22"/>
          <w:szCs w:val="22"/>
        </w:rPr>
        <w:t>о</w:t>
      </w:r>
      <w:r w:rsidRPr="003B53AD">
        <w:rPr>
          <w:rFonts w:ascii="Calibri" w:hAnsi="Calibri" w:cs="Calibri"/>
          <w:sz w:val="22"/>
          <w:szCs w:val="22"/>
        </w:rPr>
        <w:t>длуком у процедури доношења су и Уредба о начину, поступку и роковима обрачунавања и плаћања посебних водних накнада, као и Правилник о начину и методама одређивања степена загађености отпадних вода</w:t>
      </w:r>
      <w:r w:rsidR="00081A89" w:rsidRPr="003B53AD">
        <w:rPr>
          <w:rFonts w:ascii="Calibri" w:hAnsi="Calibri" w:cs="Calibri"/>
          <w:sz w:val="22"/>
          <w:szCs w:val="22"/>
        </w:rPr>
        <w:t>,</w:t>
      </w:r>
      <w:r w:rsidRPr="003B53AD">
        <w:rPr>
          <w:rFonts w:ascii="Calibri" w:hAnsi="Calibri" w:cs="Calibri"/>
          <w:sz w:val="22"/>
          <w:szCs w:val="22"/>
        </w:rPr>
        <w:t xml:space="preserve"> као основице за утврђивање водне накнаде, који ће у исто вријеме бити објављени у</w:t>
      </w:r>
      <w:r w:rsidR="00081A89" w:rsidRPr="003B53AD">
        <w:rPr>
          <w:rFonts w:ascii="Calibri" w:hAnsi="Calibri" w:cs="Calibri"/>
          <w:sz w:val="22"/>
          <w:szCs w:val="22"/>
        </w:rPr>
        <w:t xml:space="preserve"> „</w:t>
      </w:r>
      <w:r w:rsidRPr="003B53AD">
        <w:rPr>
          <w:rFonts w:ascii="Calibri" w:hAnsi="Calibri" w:cs="Calibri"/>
          <w:sz w:val="22"/>
          <w:szCs w:val="22"/>
        </w:rPr>
        <w:t>Службен</w:t>
      </w:r>
      <w:r w:rsidR="00081A89" w:rsidRPr="003B53AD">
        <w:rPr>
          <w:rFonts w:ascii="Calibri" w:hAnsi="Calibri" w:cs="Calibri"/>
          <w:sz w:val="22"/>
          <w:szCs w:val="22"/>
        </w:rPr>
        <w:t>ом</w:t>
      </w:r>
      <w:r w:rsidRPr="003B53AD">
        <w:rPr>
          <w:rFonts w:ascii="Calibri" w:hAnsi="Calibri" w:cs="Calibri"/>
          <w:sz w:val="22"/>
          <w:szCs w:val="22"/>
        </w:rPr>
        <w:t xml:space="preserve"> гласник</w:t>
      </w:r>
      <w:r w:rsidR="00081A89" w:rsidRPr="003B53AD">
        <w:rPr>
          <w:rFonts w:ascii="Calibri" w:hAnsi="Calibri" w:cs="Calibri"/>
          <w:sz w:val="22"/>
          <w:szCs w:val="22"/>
        </w:rPr>
        <w:t>у</w:t>
      </w:r>
      <w:r w:rsidRPr="003B53AD">
        <w:rPr>
          <w:rFonts w:ascii="Calibri" w:hAnsi="Calibri" w:cs="Calibri"/>
          <w:sz w:val="22"/>
          <w:szCs w:val="22"/>
        </w:rPr>
        <w:t xml:space="preserve"> Републике Српске</w:t>
      </w:r>
      <w:r w:rsidR="00081A89" w:rsidRPr="003B53AD">
        <w:rPr>
          <w:rFonts w:ascii="Calibri" w:hAnsi="Calibri" w:cs="Calibri"/>
          <w:sz w:val="22"/>
          <w:szCs w:val="22"/>
        </w:rPr>
        <w:t>“</w:t>
      </w:r>
      <w:r w:rsidRPr="003B53AD">
        <w:rPr>
          <w:rFonts w:ascii="Calibri" w:hAnsi="Calibri" w:cs="Calibri"/>
          <w:sz w:val="22"/>
          <w:szCs w:val="22"/>
        </w:rPr>
        <w:t xml:space="preserve"> и омогућити обвезнику лакшу примјену.</w:t>
      </w:r>
    </w:p>
    <w:p w:rsidR="001962D9" w:rsidRPr="003B53AD" w:rsidRDefault="001962D9" w:rsidP="001962D9">
      <w:pPr>
        <w:jc w:val="both"/>
        <w:rPr>
          <w:rFonts w:ascii="Calibri" w:hAnsi="Calibri" w:cs="Calibri"/>
          <w:sz w:val="22"/>
          <w:szCs w:val="22"/>
        </w:rPr>
      </w:pPr>
      <w:r w:rsidRPr="003B53AD">
        <w:rPr>
          <w:rFonts w:ascii="Calibri" w:hAnsi="Calibri" w:cs="Calibri"/>
          <w:sz w:val="22"/>
          <w:szCs w:val="22"/>
        </w:rPr>
        <w:t xml:space="preserve">              </w:t>
      </w:r>
      <w:r w:rsidRPr="003B53AD">
        <w:rPr>
          <w:rFonts w:ascii="Calibri" w:hAnsi="Calibri" w:cs="Calibri"/>
          <w:sz w:val="22"/>
          <w:szCs w:val="22"/>
        </w:rPr>
        <w:tab/>
        <w:t xml:space="preserve">За реализацију ове </w:t>
      </w:r>
      <w:r w:rsidR="00081A89" w:rsidRPr="003B53AD">
        <w:rPr>
          <w:rFonts w:ascii="Calibri" w:hAnsi="Calibri" w:cs="Calibri"/>
          <w:sz w:val="22"/>
          <w:szCs w:val="22"/>
        </w:rPr>
        <w:t>о</w:t>
      </w:r>
      <w:r w:rsidRPr="003B53AD">
        <w:rPr>
          <w:rFonts w:ascii="Calibri" w:hAnsi="Calibri" w:cs="Calibri"/>
          <w:sz w:val="22"/>
          <w:szCs w:val="22"/>
        </w:rPr>
        <w:t xml:space="preserve">длуке о стопама посебних водних накнада нису потребна додатна средства из </w:t>
      </w:r>
      <w:r w:rsidR="00081A89" w:rsidRPr="003B53AD">
        <w:rPr>
          <w:rFonts w:ascii="Calibri" w:hAnsi="Calibri" w:cs="Calibri"/>
          <w:sz w:val="22"/>
          <w:szCs w:val="22"/>
        </w:rPr>
        <w:t>б</w:t>
      </w:r>
      <w:r w:rsidRPr="003B53AD">
        <w:rPr>
          <w:rFonts w:ascii="Calibri" w:hAnsi="Calibri" w:cs="Calibri"/>
          <w:sz w:val="22"/>
          <w:szCs w:val="22"/>
        </w:rPr>
        <w:t>уџета Републике Српске.</w:t>
      </w:r>
    </w:p>
    <w:p w:rsidR="001962D9" w:rsidRDefault="001962D9" w:rsidP="001962D9">
      <w:pPr>
        <w:ind w:firstLine="708"/>
        <w:jc w:val="both"/>
        <w:rPr>
          <w:rFonts w:ascii="Calibri" w:hAnsi="Calibri" w:cs="Calibri"/>
          <w:sz w:val="22"/>
          <w:szCs w:val="22"/>
          <w:lang w:val="en-US"/>
        </w:rPr>
      </w:pPr>
      <w:r w:rsidRPr="003B53AD">
        <w:rPr>
          <w:rFonts w:ascii="Calibri" w:hAnsi="Calibri" w:cs="Calibri"/>
          <w:sz w:val="22"/>
          <w:szCs w:val="22"/>
        </w:rPr>
        <w:t>На основу напријед наведеног, предлаже се Влади Републике Српске да усвоји предложену одлуку.</w:t>
      </w:r>
    </w:p>
    <w:p w:rsidR="0075663B" w:rsidRDefault="0075663B" w:rsidP="001962D9">
      <w:pPr>
        <w:ind w:firstLine="708"/>
        <w:jc w:val="both"/>
        <w:rPr>
          <w:rFonts w:ascii="Calibri" w:hAnsi="Calibri" w:cs="Calibri"/>
          <w:sz w:val="22"/>
          <w:szCs w:val="22"/>
          <w:lang w:val="en-US"/>
        </w:rPr>
      </w:pPr>
    </w:p>
    <w:p w:rsidR="0075663B" w:rsidRPr="003104D8" w:rsidRDefault="0075663B" w:rsidP="0075663B">
      <w:pPr>
        <w:pStyle w:val="NoSpacing"/>
        <w:rPr>
          <w:b/>
          <w:lang w:val="sr-Cyrl-BA"/>
        </w:rPr>
      </w:pPr>
      <w:r>
        <w:rPr>
          <w:b/>
          <w:lang w:val="sr-Cyrl-BA"/>
        </w:rPr>
        <w:t xml:space="preserve">          </w:t>
      </w:r>
      <w:r>
        <w:rPr>
          <w:b/>
        </w:rPr>
        <w:t xml:space="preserve">                                                                                                                               </w:t>
      </w:r>
      <w:r>
        <w:rPr>
          <w:b/>
          <w:lang w:val="sr-Cyrl-BA"/>
        </w:rPr>
        <w:t xml:space="preserve"> </w:t>
      </w:r>
      <w:r w:rsidRPr="003104D8">
        <w:rPr>
          <w:b/>
          <w:lang w:val="sr-Cyrl-BA"/>
        </w:rPr>
        <w:t>М И Н И С Т А Р</w:t>
      </w:r>
    </w:p>
    <w:p w:rsidR="0075663B" w:rsidRDefault="0075663B" w:rsidP="0075663B">
      <w:pPr>
        <w:pStyle w:val="NoSpacing"/>
        <w:rPr>
          <w:b/>
          <w:i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b/>
          <w:i/>
          <w:lang w:val="sr-Cyrl-BA"/>
        </w:rPr>
        <w:t xml:space="preserve">              Мирослав Миловановић</w:t>
      </w:r>
    </w:p>
    <w:p w:rsidR="0075663B" w:rsidRPr="0075663B" w:rsidRDefault="0075663B" w:rsidP="001962D9">
      <w:pPr>
        <w:ind w:firstLine="708"/>
        <w:jc w:val="both"/>
        <w:rPr>
          <w:rFonts w:ascii="Calibri" w:hAnsi="Calibri" w:cs="Calibri"/>
          <w:sz w:val="22"/>
          <w:szCs w:val="22"/>
          <w:lang w:val="en-US"/>
        </w:rPr>
      </w:pPr>
    </w:p>
    <w:sectPr w:rsidR="0075663B" w:rsidRPr="0075663B" w:rsidSect="003F4557">
      <w:pgSz w:w="11906" w:h="16838" w:code="9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800"/>
    <w:multiLevelType w:val="hybridMultilevel"/>
    <w:tmpl w:val="B7246270"/>
    <w:lvl w:ilvl="0" w:tplc="05C6CD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D13"/>
    <w:rsid w:val="00047FA5"/>
    <w:rsid w:val="00081A89"/>
    <w:rsid w:val="000B292F"/>
    <w:rsid w:val="000E44FD"/>
    <w:rsid w:val="001962D9"/>
    <w:rsid w:val="001D6EAC"/>
    <w:rsid w:val="0026663D"/>
    <w:rsid w:val="002911A3"/>
    <w:rsid w:val="0031710E"/>
    <w:rsid w:val="00357B0A"/>
    <w:rsid w:val="003A4364"/>
    <w:rsid w:val="003B53AD"/>
    <w:rsid w:val="003F4557"/>
    <w:rsid w:val="00510EE7"/>
    <w:rsid w:val="005112A7"/>
    <w:rsid w:val="00577C07"/>
    <w:rsid w:val="005934C5"/>
    <w:rsid w:val="00640D91"/>
    <w:rsid w:val="006C78F5"/>
    <w:rsid w:val="0075663B"/>
    <w:rsid w:val="007D632D"/>
    <w:rsid w:val="00870796"/>
    <w:rsid w:val="008F60FC"/>
    <w:rsid w:val="009506F1"/>
    <w:rsid w:val="00973F50"/>
    <w:rsid w:val="009F59C8"/>
    <w:rsid w:val="00A13487"/>
    <w:rsid w:val="00A71A70"/>
    <w:rsid w:val="00A96230"/>
    <w:rsid w:val="00AA0F2E"/>
    <w:rsid w:val="00AE4FC8"/>
    <w:rsid w:val="00B1677E"/>
    <w:rsid w:val="00B73D13"/>
    <w:rsid w:val="00BA1724"/>
    <w:rsid w:val="00BB1B76"/>
    <w:rsid w:val="00BE2923"/>
    <w:rsid w:val="00C03C99"/>
    <w:rsid w:val="00C55F9A"/>
    <w:rsid w:val="00C91946"/>
    <w:rsid w:val="00CD351A"/>
    <w:rsid w:val="00CD55DD"/>
    <w:rsid w:val="00D309E4"/>
    <w:rsid w:val="00D53AFF"/>
    <w:rsid w:val="00D86E42"/>
    <w:rsid w:val="00DF6E15"/>
    <w:rsid w:val="00E06A9B"/>
    <w:rsid w:val="00F46276"/>
    <w:rsid w:val="00F52A13"/>
    <w:rsid w:val="00F95E37"/>
    <w:rsid w:val="00FC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D13"/>
    <w:rPr>
      <w:rFonts w:ascii="Times New Roman" w:eastAsia="Times New Roman" w:hAnsi="Times New Roman"/>
      <w:sz w:val="24"/>
      <w:szCs w:val="24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663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FCCB6-74F8-479A-B27A-8F9E4BCCE31A}"/>
</file>

<file path=customXml/itemProps2.xml><?xml version="1.0" encoding="utf-8"?>
<ds:datastoreItem xmlns:ds="http://schemas.openxmlformats.org/officeDocument/2006/customXml" ds:itemID="{02FA399C-9B43-4D6D-8AFB-E7F2116ED8A3}"/>
</file>

<file path=customXml/itemProps3.xml><?xml version="1.0" encoding="utf-8"?>
<ds:datastoreItem xmlns:ds="http://schemas.openxmlformats.org/officeDocument/2006/customXml" ds:itemID="{AE61B8F2-804B-4993-B9A0-0E8FC6CDA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subject/>
  <dc:creator>m.stevanovic</dc:creator>
  <cp:keywords/>
  <cp:lastModifiedBy>bojan.kecman</cp:lastModifiedBy>
  <cp:revision>2</cp:revision>
  <cp:lastPrinted>2011-04-28T07:56:00Z</cp:lastPrinted>
  <dcterms:created xsi:type="dcterms:W3CDTF">2011-05-10T09:55:00Z</dcterms:created>
  <dcterms:modified xsi:type="dcterms:W3CDTF">2011-05-10T09:55:00Z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  <property fmtid="{D5CDD505-2E9C-101B-9397-08002B2CF9AE}" pid="3" name="_CopySource">
    <vt:lpwstr>Documents/Odluka o stopama posebnih vodnih naknada lekt.docx</vt:lpwstr>
  </property>
</Properties>
</file>