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0FF7" w:rsidRPr="0030575B" w:rsidRDefault="00C10FF7" w:rsidP="00C10FF7">
      <w:pPr>
        <w:jc w:val="center"/>
        <w:rPr>
          <w:lang w:val="en-US"/>
        </w:rPr>
      </w:pPr>
      <w:r w:rsidRPr="0030575B"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6" o:title=""/>
          </v:shape>
          <o:OLEObject Type="Embed" ProgID="Photoshop.Image.7" ShapeID="_x0000_i1025" DrawAspect="Content" ObjectID="_1697025298" r:id="rId7">
            <o:FieldCodes>\s</o:FieldCodes>
          </o:OLEObject>
        </w:object>
      </w:r>
    </w:p>
    <w:p w:rsidR="00E668DE" w:rsidRPr="00230AAF" w:rsidRDefault="00E668DE" w:rsidP="00E668DE">
      <w:pPr>
        <w:jc w:val="center"/>
        <w:rPr>
          <w:rFonts w:asciiTheme="majorHAnsi" w:hAnsiTheme="majorHAnsi"/>
          <w:b/>
        </w:rPr>
      </w:pPr>
      <w:r w:rsidRPr="00230AAF">
        <w:rPr>
          <w:rFonts w:asciiTheme="majorHAnsi" w:hAnsiTheme="majorHAnsi"/>
          <w:b/>
        </w:rPr>
        <w:t>РЕПУБЛИКА СРПСКА</w:t>
      </w:r>
    </w:p>
    <w:p w:rsidR="00E668DE" w:rsidRPr="00230AAF" w:rsidRDefault="00E668DE" w:rsidP="00E668DE">
      <w:pPr>
        <w:jc w:val="center"/>
        <w:rPr>
          <w:rFonts w:asciiTheme="majorHAnsi" w:hAnsiTheme="majorHAnsi"/>
          <w:b/>
        </w:rPr>
      </w:pPr>
      <w:r w:rsidRPr="00230AAF">
        <w:rPr>
          <w:rFonts w:asciiTheme="majorHAnsi" w:hAnsiTheme="majorHAnsi"/>
          <w:b/>
        </w:rPr>
        <w:t>ВЛАДА</w:t>
      </w:r>
    </w:p>
    <w:p w:rsidR="00E668DE" w:rsidRPr="00230AAF" w:rsidRDefault="00E668DE" w:rsidP="00E668DE">
      <w:pPr>
        <w:pStyle w:val="BodyText"/>
        <w:jc w:val="center"/>
        <w:rPr>
          <w:rFonts w:asciiTheme="majorHAnsi" w:hAnsiTheme="majorHAnsi"/>
          <w:szCs w:val="24"/>
          <w:lang w:val="sr-Cyrl-BA"/>
        </w:rPr>
      </w:pPr>
      <w:r w:rsidRPr="00230AAF">
        <w:rPr>
          <w:rFonts w:asciiTheme="majorHAnsi" w:hAnsiTheme="majorHAnsi"/>
          <w:szCs w:val="24"/>
        </w:rPr>
        <w:t xml:space="preserve">МИНИСТАРСТВО </w:t>
      </w:r>
      <w:r w:rsidRPr="00230AAF">
        <w:rPr>
          <w:rFonts w:asciiTheme="majorHAnsi" w:hAnsiTheme="majorHAnsi"/>
          <w:szCs w:val="24"/>
          <w:lang w:val="sr-Cyrl-BA"/>
        </w:rPr>
        <w:t>ЗА НАУЧНОТЕХНОЛОШКИ РАЗВОЈ,</w:t>
      </w:r>
    </w:p>
    <w:p w:rsidR="00E668DE" w:rsidRPr="00230AAF" w:rsidRDefault="00E668DE" w:rsidP="00E668DE">
      <w:pPr>
        <w:pStyle w:val="BodyText"/>
        <w:pBdr>
          <w:bottom w:val="single" w:sz="4" w:space="1" w:color="auto"/>
        </w:pBdr>
        <w:jc w:val="center"/>
        <w:rPr>
          <w:rFonts w:asciiTheme="majorHAnsi" w:hAnsiTheme="majorHAnsi"/>
          <w:szCs w:val="24"/>
          <w:lang w:val="sr-Cyrl-BA"/>
        </w:rPr>
      </w:pPr>
      <w:r w:rsidRPr="00230AAF">
        <w:rPr>
          <w:rFonts w:asciiTheme="majorHAnsi" w:hAnsiTheme="majorHAnsi"/>
          <w:szCs w:val="24"/>
          <w:lang w:val="sr-Cyrl-BA"/>
        </w:rPr>
        <w:t>ВИСОКО ОБРАЗОВАЊЕ И ИНФОРМАЦИОНО ДРУШТВО</w:t>
      </w:r>
    </w:p>
    <w:p w:rsidR="00E668DE" w:rsidRPr="000075C6" w:rsidRDefault="00E668DE" w:rsidP="00230AAF">
      <w:pPr>
        <w:rPr>
          <w:rFonts w:asciiTheme="majorHAnsi" w:hAnsiTheme="majorHAnsi"/>
          <w:sz w:val="18"/>
          <w:szCs w:val="18"/>
          <w:lang w:val="sr-Latn-CS"/>
        </w:rPr>
      </w:pPr>
      <w:r w:rsidRPr="000075C6">
        <w:rPr>
          <w:rFonts w:asciiTheme="majorHAnsi" w:hAnsiTheme="majorHAnsi"/>
          <w:sz w:val="18"/>
          <w:szCs w:val="18"/>
        </w:rPr>
        <w:t>Трг Републике Српске 1, Бања Лука; Тел</w:t>
      </w:r>
      <w:r w:rsidRPr="000075C6">
        <w:rPr>
          <w:rFonts w:asciiTheme="majorHAnsi" w:hAnsiTheme="majorHAnsi"/>
          <w:sz w:val="18"/>
          <w:szCs w:val="18"/>
          <w:lang w:val="ru-RU"/>
        </w:rPr>
        <w:t xml:space="preserve">: </w:t>
      </w:r>
      <w:r w:rsidRPr="000075C6">
        <w:rPr>
          <w:rFonts w:asciiTheme="majorHAnsi" w:hAnsiTheme="majorHAnsi"/>
          <w:sz w:val="18"/>
          <w:szCs w:val="18"/>
        </w:rPr>
        <w:t>051/338–</w:t>
      </w:r>
      <w:r w:rsidR="005C33D9">
        <w:rPr>
          <w:rFonts w:asciiTheme="majorHAnsi" w:hAnsiTheme="majorHAnsi"/>
          <w:sz w:val="18"/>
          <w:szCs w:val="18"/>
          <w:lang w:val="en-US"/>
        </w:rPr>
        <w:t>434</w:t>
      </w:r>
      <w:r>
        <w:rPr>
          <w:rFonts w:asciiTheme="majorHAnsi" w:hAnsiTheme="majorHAnsi"/>
          <w:sz w:val="18"/>
          <w:szCs w:val="18"/>
          <w:lang w:val="ru-RU"/>
        </w:rPr>
        <w:t xml:space="preserve">; </w:t>
      </w:r>
      <w:r>
        <w:rPr>
          <w:rFonts w:asciiTheme="majorHAnsi" w:hAnsiTheme="majorHAnsi"/>
          <w:sz w:val="18"/>
          <w:szCs w:val="18"/>
          <w:lang w:val="sr-Cyrl-BA"/>
        </w:rPr>
        <w:t>Ф</w:t>
      </w:r>
      <w:r w:rsidRPr="000075C6">
        <w:rPr>
          <w:rFonts w:asciiTheme="majorHAnsi" w:hAnsiTheme="majorHAnsi"/>
          <w:sz w:val="18"/>
          <w:szCs w:val="18"/>
          <w:lang w:val="ru-RU"/>
        </w:rPr>
        <w:t>акс: 051/338-8</w:t>
      </w:r>
      <w:r w:rsidR="005C33D9">
        <w:rPr>
          <w:rFonts w:asciiTheme="majorHAnsi" w:hAnsiTheme="majorHAnsi"/>
          <w:sz w:val="18"/>
          <w:szCs w:val="18"/>
          <w:lang w:val="en-US"/>
        </w:rPr>
        <w:t>75</w:t>
      </w:r>
      <w:r w:rsidRPr="000075C6">
        <w:rPr>
          <w:rFonts w:asciiTheme="majorHAnsi" w:hAnsiTheme="majorHAnsi"/>
          <w:sz w:val="18"/>
          <w:szCs w:val="18"/>
          <w:lang w:val="ru-RU"/>
        </w:rPr>
        <w:t>;</w:t>
      </w:r>
      <w:r w:rsidRPr="000075C6">
        <w:rPr>
          <w:rFonts w:asciiTheme="majorHAnsi" w:hAnsiTheme="majorHAnsi"/>
          <w:sz w:val="18"/>
          <w:szCs w:val="18"/>
          <w:lang w:val="it-IT"/>
        </w:rPr>
        <w:t xml:space="preserve"> </w:t>
      </w:r>
      <w:hyperlink r:id="rId8" w:history="1">
        <w:r w:rsidRPr="000075C6">
          <w:rPr>
            <w:rStyle w:val="Hyperlink"/>
            <w:rFonts w:asciiTheme="majorHAnsi" w:hAnsiTheme="majorHAnsi"/>
            <w:sz w:val="18"/>
            <w:szCs w:val="18"/>
            <w:lang w:val="it-IT"/>
          </w:rPr>
          <w:t>www.vladars.net</w:t>
        </w:r>
      </w:hyperlink>
      <w:r w:rsidRPr="000075C6">
        <w:rPr>
          <w:rFonts w:asciiTheme="majorHAnsi" w:hAnsiTheme="majorHAnsi"/>
          <w:sz w:val="18"/>
          <w:szCs w:val="18"/>
          <w:lang w:val="it-IT"/>
        </w:rPr>
        <w:t xml:space="preserve">; </w:t>
      </w:r>
      <w:r>
        <w:rPr>
          <w:rFonts w:asciiTheme="majorHAnsi" w:hAnsiTheme="majorHAnsi"/>
          <w:sz w:val="18"/>
          <w:szCs w:val="18"/>
          <w:lang w:val="sr-Latn-CS"/>
        </w:rPr>
        <w:t>E-mail: mnrvoid</w:t>
      </w:r>
      <w:r w:rsidRPr="000075C6"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z w:val="18"/>
          <w:szCs w:val="18"/>
          <w:lang w:val="sr-Latn-CS"/>
        </w:rPr>
        <w:t>mnrvoid</w:t>
      </w:r>
      <w:r w:rsidRPr="000075C6">
        <w:rPr>
          <w:rFonts w:asciiTheme="majorHAnsi" w:hAnsiTheme="majorHAnsi"/>
          <w:sz w:val="18"/>
          <w:szCs w:val="18"/>
          <w:lang w:val="sr-Latn-CS"/>
        </w:rPr>
        <w:t>.vladars.net</w:t>
      </w:r>
    </w:p>
    <w:p w:rsidR="00E668DE" w:rsidRPr="001F3218" w:rsidRDefault="00E668DE" w:rsidP="00E668DE">
      <w:pPr>
        <w:jc w:val="center"/>
        <w:rPr>
          <w:sz w:val="18"/>
          <w:szCs w:val="18"/>
          <w:lang w:val="it-IT"/>
        </w:rPr>
      </w:pPr>
    </w:p>
    <w:p w:rsidR="00C10FF7" w:rsidRPr="00DF17C6" w:rsidRDefault="00C10FF7" w:rsidP="00C10FF7">
      <w:pPr>
        <w:pStyle w:val="BodyText"/>
        <w:rPr>
          <w:rFonts w:asciiTheme="majorHAnsi" w:hAnsiTheme="majorHAnsi"/>
          <w:sz w:val="22"/>
          <w:szCs w:val="22"/>
          <w:lang w:val="en-US"/>
        </w:rPr>
      </w:pPr>
      <w:r w:rsidRPr="00230AAF">
        <w:rPr>
          <w:rFonts w:asciiTheme="majorHAnsi" w:hAnsiTheme="majorHAnsi"/>
          <w:sz w:val="22"/>
          <w:szCs w:val="22"/>
        </w:rPr>
        <w:t>Б</w:t>
      </w:r>
      <w:r w:rsidRPr="00230AAF">
        <w:rPr>
          <w:rFonts w:asciiTheme="majorHAnsi" w:hAnsiTheme="majorHAnsi"/>
          <w:sz w:val="22"/>
          <w:szCs w:val="22"/>
          <w:lang w:val="bs-Cyrl-BA"/>
        </w:rPr>
        <w:t xml:space="preserve">рој: </w:t>
      </w:r>
      <w:r w:rsidR="00CB784B" w:rsidRPr="00DF17C6">
        <w:rPr>
          <w:rFonts w:asciiTheme="majorHAnsi" w:hAnsiTheme="majorHAnsi"/>
          <w:sz w:val="22"/>
          <w:szCs w:val="22"/>
          <w:lang w:val="bs-Cyrl-BA"/>
        </w:rPr>
        <w:t>19.041/</w:t>
      </w:r>
      <w:r w:rsidR="00A867EB" w:rsidRPr="00DF17C6">
        <w:rPr>
          <w:rFonts w:asciiTheme="majorHAnsi" w:hAnsiTheme="majorHAnsi"/>
          <w:sz w:val="22"/>
          <w:szCs w:val="22"/>
          <w:lang w:val="bs-Cyrl-BA"/>
        </w:rPr>
        <w:t>67-</w:t>
      </w:r>
      <w:r w:rsidR="00080338" w:rsidRPr="00DF17C6">
        <w:rPr>
          <w:rFonts w:asciiTheme="majorHAnsi" w:hAnsiTheme="majorHAnsi"/>
          <w:sz w:val="22"/>
          <w:szCs w:val="22"/>
          <w:lang w:val="bs-Cyrl-BA"/>
        </w:rPr>
        <w:t>6</w:t>
      </w:r>
      <w:r w:rsidR="00CB784B" w:rsidRPr="00DF17C6">
        <w:rPr>
          <w:rFonts w:asciiTheme="majorHAnsi" w:hAnsiTheme="majorHAnsi"/>
          <w:sz w:val="22"/>
          <w:szCs w:val="22"/>
          <w:lang w:val="bs-Cyrl-BA"/>
        </w:rPr>
        <w:t>/</w:t>
      </w:r>
      <w:r w:rsidR="00787CCE" w:rsidRPr="00DF17C6">
        <w:rPr>
          <w:rFonts w:asciiTheme="majorHAnsi" w:hAnsiTheme="majorHAnsi"/>
          <w:sz w:val="22"/>
          <w:szCs w:val="22"/>
          <w:lang w:val="en-US"/>
        </w:rPr>
        <w:t>2</w:t>
      </w:r>
      <w:r w:rsidR="009F4E1E" w:rsidRPr="00DF17C6">
        <w:rPr>
          <w:rFonts w:asciiTheme="majorHAnsi" w:hAnsiTheme="majorHAnsi"/>
          <w:sz w:val="22"/>
          <w:szCs w:val="22"/>
          <w:lang w:val="en-US"/>
        </w:rPr>
        <w:t>1</w:t>
      </w:r>
    </w:p>
    <w:p w:rsidR="00C10FF7" w:rsidRPr="00DF17C6" w:rsidRDefault="00C10FF7" w:rsidP="00C10FF7">
      <w:pPr>
        <w:pStyle w:val="BodyText"/>
        <w:rPr>
          <w:rFonts w:asciiTheme="majorHAnsi" w:hAnsiTheme="majorHAnsi"/>
          <w:sz w:val="22"/>
          <w:szCs w:val="22"/>
          <w:lang w:val="bs-Cyrl-BA"/>
        </w:rPr>
      </w:pPr>
      <w:r w:rsidRPr="00DF17C6">
        <w:rPr>
          <w:rFonts w:asciiTheme="majorHAnsi" w:hAnsiTheme="majorHAnsi"/>
          <w:sz w:val="22"/>
          <w:szCs w:val="22"/>
          <w:lang w:val="bs-Cyrl-BA"/>
        </w:rPr>
        <w:t>Датум:</w:t>
      </w:r>
      <w:r w:rsidRPr="00DF17C6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DE2C01" w:rsidRPr="00DF17C6">
        <w:rPr>
          <w:rFonts w:asciiTheme="majorHAnsi" w:hAnsiTheme="majorHAnsi"/>
          <w:sz w:val="22"/>
          <w:szCs w:val="22"/>
          <w:lang w:val="sr-Latn-BA"/>
        </w:rPr>
        <w:t>01</w:t>
      </w:r>
      <w:r w:rsidR="00DD6F71" w:rsidRPr="00DF17C6">
        <w:rPr>
          <w:rFonts w:asciiTheme="majorHAnsi" w:hAnsiTheme="majorHAnsi"/>
          <w:sz w:val="22"/>
          <w:szCs w:val="22"/>
          <w:lang w:val="sr-Latn-BA"/>
        </w:rPr>
        <w:t>.</w:t>
      </w:r>
      <w:r w:rsidRPr="00DF17C6">
        <w:rPr>
          <w:rFonts w:asciiTheme="majorHAnsi" w:hAnsiTheme="majorHAnsi"/>
          <w:sz w:val="22"/>
          <w:szCs w:val="22"/>
          <w:lang w:val="en-US"/>
        </w:rPr>
        <w:t>1</w:t>
      </w:r>
      <w:r w:rsidR="00DE2C01" w:rsidRPr="00DF17C6">
        <w:rPr>
          <w:rFonts w:asciiTheme="majorHAnsi" w:hAnsiTheme="majorHAnsi"/>
          <w:sz w:val="22"/>
          <w:szCs w:val="22"/>
          <w:lang w:val="en-US"/>
        </w:rPr>
        <w:t>1</w:t>
      </w:r>
      <w:r w:rsidRPr="00DF17C6">
        <w:rPr>
          <w:rFonts w:asciiTheme="majorHAnsi" w:hAnsiTheme="majorHAnsi"/>
          <w:sz w:val="22"/>
          <w:szCs w:val="22"/>
          <w:lang w:val="bs-Cyrl-BA"/>
        </w:rPr>
        <w:t>.20</w:t>
      </w:r>
      <w:r w:rsidR="00787CCE" w:rsidRPr="00DF17C6">
        <w:rPr>
          <w:rFonts w:asciiTheme="majorHAnsi" w:hAnsiTheme="majorHAnsi"/>
          <w:sz w:val="22"/>
          <w:szCs w:val="22"/>
          <w:lang w:val="en-US"/>
        </w:rPr>
        <w:t>2</w:t>
      </w:r>
      <w:r w:rsidR="009F4E1E" w:rsidRPr="00DF17C6">
        <w:rPr>
          <w:rFonts w:asciiTheme="majorHAnsi" w:hAnsiTheme="majorHAnsi"/>
          <w:sz w:val="22"/>
          <w:szCs w:val="22"/>
          <w:lang w:val="en-US"/>
        </w:rPr>
        <w:t>1</w:t>
      </w:r>
      <w:r w:rsidRPr="00DF17C6">
        <w:rPr>
          <w:rFonts w:asciiTheme="majorHAnsi" w:hAnsiTheme="majorHAnsi"/>
          <w:sz w:val="22"/>
          <w:szCs w:val="22"/>
          <w:lang w:val="bs-Cyrl-BA"/>
        </w:rPr>
        <w:t>. године</w:t>
      </w:r>
    </w:p>
    <w:p w:rsidR="00C10FF7" w:rsidRPr="0030575B" w:rsidRDefault="00C10FF7" w:rsidP="00230AAF">
      <w:pPr>
        <w:pStyle w:val="BodyText"/>
        <w:spacing w:line="120" w:lineRule="auto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pStyle w:val="BodyText"/>
        <w:rPr>
          <w:rFonts w:asciiTheme="majorHAnsi" w:hAnsiTheme="majorHAnsi"/>
          <w:i/>
          <w:iCs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На основу члан</w:t>
      </w:r>
      <w:r w:rsidR="009F4E1E">
        <w:rPr>
          <w:rFonts w:asciiTheme="majorHAnsi" w:hAnsiTheme="majorHAnsi"/>
          <w:sz w:val="22"/>
          <w:szCs w:val="22"/>
          <w:lang w:val="sr-Cyrl-BA"/>
        </w:rPr>
        <w:t>ова</w:t>
      </w:r>
      <w:r w:rsidRPr="0030575B">
        <w:rPr>
          <w:rFonts w:asciiTheme="majorHAnsi" w:hAnsiTheme="majorHAnsi"/>
          <w:sz w:val="22"/>
          <w:szCs w:val="22"/>
        </w:rPr>
        <w:t xml:space="preserve"> 1</w:t>
      </w:r>
      <w:r w:rsidR="009F4E1E">
        <w:rPr>
          <w:rFonts w:asciiTheme="majorHAnsi" w:hAnsiTheme="majorHAnsi"/>
          <w:sz w:val="22"/>
          <w:szCs w:val="22"/>
          <w:lang w:val="en-US"/>
        </w:rPr>
        <w:t>0</w:t>
      </w:r>
      <w:r w:rsidRPr="0030575B">
        <w:rPr>
          <w:rFonts w:asciiTheme="majorHAnsi" w:hAnsiTheme="majorHAnsi"/>
          <w:sz w:val="22"/>
          <w:szCs w:val="22"/>
        </w:rPr>
        <w:t xml:space="preserve">. </w:t>
      </w:r>
      <w:r w:rsidR="009F4E1E">
        <w:rPr>
          <w:rFonts w:asciiTheme="majorHAnsi" w:hAnsiTheme="majorHAnsi"/>
          <w:sz w:val="22"/>
          <w:szCs w:val="22"/>
          <w:lang w:val="sr-Cyrl-BA"/>
        </w:rPr>
        <w:t xml:space="preserve">и 11. </w:t>
      </w:r>
      <w:r w:rsidRPr="0030575B">
        <w:rPr>
          <w:rFonts w:asciiTheme="majorHAnsi" w:hAnsiTheme="majorHAnsi"/>
          <w:sz w:val="22"/>
          <w:szCs w:val="22"/>
        </w:rPr>
        <w:t>Закона о студентском стандарду 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'',</w:t>
      </w:r>
      <w:r w:rsidRPr="0030575B">
        <w:rPr>
          <w:rFonts w:asciiTheme="majorHAnsi" w:hAnsiTheme="majorHAnsi"/>
          <w:sz w:val="22"/>
          <w:szCs w:val="22"/>
        </w:rPr>
        <w:t xml:space="preserve"> број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="009F4E1E">
        <w:rPr>
          <w:rFonts w:asciiTheme="majorHAnsi" w:hAnsiTheme="majorHAnsi"/>
          <w:sz w:val="22"/>
          <w:szCs w:val="22"/>
          <w:lang w:val="sr-Cyrl-BA"/>
        </w:rPr>
        <w:t>63</w:t>
      </w:r>
      <w:r w:rsidRPr="0030575B">
        <w:rPr>
          <w:rFonts w:asciiTheme="majorHAnsi" w:hAnsiTheme="majorHAnsi"/>
          <w:sz w:val="22"/>
          <w:szCs w:val="22"/>
        </w:rPr>
        <w:t>/</w:t>
      </w:r>
      <w:r w:rsidR="009F4E1E">
        <w:rPr>
          <w:rFonts w:asciiTheme="majorHAnsi" w:hAnsiTheme="majorHAnsi"/>
          <w:sz w:val="22"/>
          <w:szCs w:val="22"/>
          <w:lang w:val="sr-Cyrl-BA"/>
        </w:rPr>
        <w:t>21</w:t>
      </w:r>
      <w:r w:rsidRPr="0030575B">
        <w:rPr>
          <w:rFonts w:asciiTheme="majorHAnsi" w:hAnsiTheme="majorHAnsi"/>
          <w:sz w:val="22"/>
          <w:szCs w:val="22"/>
        </w:rPr>
        <w:t>)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члана </w:t>
      </w:r>
      <w:r w:rsidR="007672A1">
        <w:rPr>
          <w:rFonts w:asciiTheme="majorHAnsi" w:hAnsiTheme="majorHAnsi"/>
          <w:sz w:val="22"/>
          <w:szCs w:val="22"/>
          <w:lang w:val="sr-Cyrl-BA"/>
        </w:rPr>
        <w:t>3</w:t>
      </w:r>
      <w:r w:rsidRPr="0030575B">
        <w:rPr>
          <w:rFonts w:asciiTheme="majorHAnsi" w:hAnsiTheme="majorHAnsi"/>
          <w:sz w:val="22"/>
          <w:szCs w:val="22"/>
        </w:rPr>
        <w:t>.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а у вези са чланом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6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. </w:t>
      </w:r>
      <w:r w:rsidR="00DD6F71" w:rsidRPr="0030575B">
        <w:rPr>
          <w:rFonts w:asciiTheme="majorHAnsi" w:hAnsiTheme="majorHAnsi"/>
          <w:sz w:val="22"/>
          <w:szCs w:val="22"/>
          <w:lang w:val="sr-Cyrl-BA"/>
        </w:rPr>
        <w:t>с</w:t>
      </w:r>
      <w:r w:rsidRPr="0030575B">
        <w:rPr>
          <w:rFonts w:asciiTheme="majorHAnsi" w:hAnsiTheme="majorHAnsi"/>
          <w:sz w:val="22"/>
          <w:szCs w:val="22"/>
          <w:lang w:val="bs-Cyrl-BA"/>
        </w:rPr>
        <w:t>тав</w:t>
      </w:r>
      <w:r w:rsidR="00DD6F71" w:rsidRPr="0030575B">
        <w:rPr>
          <w:rFonts w:asciiTheme="majorHAnsi" w:hAnsiTheme="majorHAnsi"/>
          <w:sz w:val="22"/>
          <w:szCs w:val="22"/>
          <w:lang w:val="sr-Latn-BA"/>
        </w:rPr>
        <w:t xml:space="preserve"> (1)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тачка </w:t>
      </w:r>
      <w:r w:rsidR="00DD6F71" w:rsidRPr="0030575B">
        <w:rPr>
          <w:rFonts w:asciiTheme="majorHAnsi" w:hAnsiTheme="majorHAnsi"/>
          <w:sz w:val="22"/>
          <w:szCs w:val="22"/>
          <w:lang w:val="sr-Latn-BA"/>
        </w:rPr>
        <w:t>1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) </w:t>
      </w:r>
      <w:r w:rsidRPr="0030575B">
        <w:rPr>
          <w:rFonts w:asciiTheme="majorHAnsi" w:hAnsiTheme="majorHAnsi"/>
          <w:sz w:val="22"/>
          <w:szCs w:val="22"/>
        </w:rPr>
        <w:t>Правилника о додјели студентских стипендија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,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број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D6F71" w:rsidRPr="00DF17C6">
        <w:rPr>
          <w:rFonts w:asciiTheme="majorHAnsi" w:hAnsiTheme="majorHAnsi"/>
          <w:sz w:val="22"/>
          <w:szCs w:val="22"/>
          <w:lang w:val="en-US"/>
        </w:rPr>
        <w:t>9</w:t>
      </w:r>
      <w:r w:rsidR="00DE2C01" w:rsidRPr="00DF17C6">
        <w:rPr>
          <w:rFonts w:asciiTheme="majorHAnsi" w:hAnsiTheme="majorHAnsi"/>
          <w:sz w:val="22"/>
          <w:szCs w:val="22"/>
          <w:lang w:val="en-US"/>
        </w:rPr>
        <w:t>4</w:t>
      </w:r>
      <w:r w:rsidR="00DD6F71" w:rsidRPr="00DF17C6">
        <w:rPr>
          <w:rFonts w:asciiTheme="majorHAnsi" w:hAnsiTheme="majorHAnsi"/>
          <w:sz w:val="22"/>
          <w:szCs w:val="22"/>
          <w:lang w:val="en-US"/>
        </w:rPr>
        <w:t>/</w:t>
      </w:r>
      <w:r w:rsidR="00A758DF" w:rsidRPr="00DF17C6">
        <w:rPr>
          <w:rFonts w:asciiTheme="majorHAnsi" w:hAnsiTheme="majorHAnsi"/>
          <w:sz w:val="22"/>
          <w:szCs w:val="22"/>
          <w:lang w:val="sr-Cyrl-BA"/>
        </w:rPr>
        <w:t>21</w:t>
      </w:r>
      <w:r w:rsidRPr="00DF17C6">
        <w:rPr>
          <w:rFonts w:asciiTheme="majorHAnsi" w:hAnsiTheme="majorHAnsi"/>
          <w:sz w:val="22"/>
          <w:szCs w:val="22"/>
        </w:rPr>
        <w:t>)</w:t>
      </w:r>
      <w:r w:rsidRPr="00DF17C6">
        <w:rPr>
          <w:rFonts w:asciiTheme="majorHAnsi" w:hAnsiTheme="majorHAnsi"/>
          <w:sz w:val="22"/>
          <w:szCs w:val="22"/>
          <w:lang w:val="bs-Cyrl-BA"/>
        </w:rPr>
        <w:t>,</w:t>
      </w:r>
      <w:r w:rsidRPr="00DF17C6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i/>
          <w:iCs/>
          <w:sz w:val="22"/>
          <w:szCs w:val="22"/>
          <w:lang w:val="bs-Cyrl-BA"/>
        </w:rPr>
        <w:t>расписује</w:t>
      </w:r>
    </w:p>
    <w:p w:rsidR="00E668DE" w:rsidRPr="0030575B" w:rsidRDefault="00E668DE" w:rsidP="00C10FF7">
      <w:pPr>
        <w:pStyle w:val="BodyText"/>
        <w:rPr>
          <w:rFonts w:asciiTheme="majorHAnsi" w:hAnsiTheme="majorHAnsi"/>
          <w:iCs/>
          <w:sz w:val="22"/>
          <w:szCs w:val="22"/>
          <w:lang w:val="bs-Cyrl-BA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 xml:space="preserve">ЈАВНИ </w:t>
      </w:r>
      <w:r w:rsidRPr="0030575B">
        <w:rPr>
          <w:rFonts w:asciiTheme="majorHAnsi" w:hAnsiTheme="majorHAnsi"/>
          <w:b/>
          <w:bCs/>
          <w:sz w:val="22"/>
          <w:szCs w:val="22"/>
        </w:rPr>
        <w:t>КОНКУРС</w:t>
      </w:r>
    </w:p>
    <w:p w:rsidR="00C10FF7" w:rsidRPr="00CE1170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CE1170">
        <w:rPr>
          <w:rFonts w:asciiTheme="majorHAnsi" w:hAnsiTheme="majorHAnsi"/>
          <w:b/>
          <w:bCs/>
          <w:sz w:val="22"/>
          <w:szCs w:val="22"/>
          <w:lang w:val="bs-Cyrl-BA"/>
        </w:rPr>
        <w:t>за додјелу</w:t>
      </w:r>
      <w:r w:rsidRPr="00CE117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E3537" w:rsidRPr="00CE1170">
        <w:rPr>
          <w:rFonts w:asciiTheme="majorHAnsi" w:hAnsiTheme="majorHAnsi"/>
          <w:b/>
          <w:bCs/>
          <w:sz w:val="22"/>
          <w:szCs w:val="22"/>
          <w:lang w:val="sr-Cyrl-BA"/>
        </w:rPr>
        <w:t>6</w:t>
      </w:r>
      <w:r w:rsidR="008C2BBB" w:rsidRPr="00CE1170">
        <w:rPr>
          <w:rFonts w:asciiTheme="majorHAnsi" w:hAnsiTheme="majorHAnsi"/>
          <w:b/>
          <w:bCs/>
          <w:sz w:val="22"/>
          <w:szCs w:val="22"/>
          <w:lang w:val="sr-Cyrl-BA"/>
        </w:rPr>
        <w:t>5</w:t>
      </w:r>
      <w:r w:rsidR="007672A1" w:rsidRPr="00CE1170">
        <w:rPr>
          <w:rFonts w:asciiTheme="majorHAnsi" w:hAnsiTheme="majorHAnsi"/>
          <w:b/>
          <w:bCs/>
          <w:sz w:val="22"/>
          <w:szCs w:val="22"/>
          <w:lang w:val="sr-Cyrl-BA"/>
        </w:rPr>
        <w:t>0</w:t>
      </w:r>
      <w:r w:rsidRPr="00CE1170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r w:rsidRPr="00CE1170">
        <w:rPr>
          <w:rFonts w:asciiTheme="majorHAnsi" w:hAnsiTheme="majorHAnsi"/>
          <w:b/>
          <w:bCs/>
          <w:sz w:val="22"/>
          <w:szCs w:val="22"/>
          <w:lang w:val="bs-Cyrl-BA"/>
        </w:rPr>
        <w:t>стипендиј</w:t>
      </w:r>
      <w:r w:rsidR="000D3552">
        <w:rPr>
          <w:rFonts w:asciiTheme="majorHAnsi" w:hAnsiTheme="majorHAnsi"/>
          <w:b/>
          <w:bCs/>
          <w:sz w:val="22"/>
          <w:szCs w:val="22"/>
          <w:lang w:val="bs-Cyrl-BA"/>
        </w:rPr>
        <w:t>а</w:t>
      </w:r>
      <w:r w:rsidRPr="00CE1170">
        <w:rPr>
          <w:rFonts w:asciiTheme="majorHAnsi" w:hAnsiTheme="majorHAnsi"/>
          <w:b/>
          <w:bCs/>
          <w:sz w:val="22"/>
          <w:szCs w:val="22"/>
          <w:lang w:val="bs-Cyrl-BA"/>
        </w:rPr>
        <w:t xml:space="preserve"> студентима високошколских установа </w:t>
      </w:r>
    </w:p>
    <w:p w:rsidR="00C10FF7" w:rsidRPr="00CE1170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CE1170">
        <w:rPr>
          <w:rFonts w:asciiTheme="majorHAnsi" w:hAnsiTheme="majorHAnsi"/>
          <w:b/>
          <w:bCs/>
          <w:sz w:val="22"/>
          <w:szCs w:val="22"/>
          <w:lang w:val="bs-Cyrl-BA"/>
        </w:rPr>
        <w:t>(категорија: успјешни студенти првог, другог и трећег циклуса студија)</w:t>
      </w:r>
      <w:r w:rsidRPr="00CE1170">
        <w:rPr>
          <w:rFonts w:asciiTheme="majorHAnsi" w:hAnsiTheme="majorHAnsi"/>
          <w:b/>
          <w:bCs/>
          <w:sz w:val="22"/>
          <w:szCs w:val="22"/>
          <w:lang w:val="ru-RU"/>
        </w:rPr>
        <w:t xml:space="preserve"> </w:t>
      </w:r>
    </w:p>
    <w:p w:rsidR="00C10FF7" w:rsidRPr="00CE1170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CE1170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en-US"/>
        </w:rPr>
        <w:t>I</w:t>
      </w:r>
      <w:r w:rsidRPr="00CE1170">
        <w:rPr>
          <w:rFonts w:asciiTheme="majorHAnsi" w:hAnsiTheme="majorHAnsi"/>
          <w:sz w:val="22"/>
          <w:szCs w:val="22"/>
        </w:rPr>
        <w:t xml:space="preserve"> </w:t>
      </w:r>
    </w:p>
    <w:p w:rsidR="00C10FF7" w:rsidRPr="00CE1170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CE1170" w:rsidRDefault="00C10FF7" w:rsidP="00C10FF7">
      <w:p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bs-Cyrl-BA"/>
        </w:rPr>
        <w:t xml:space="preserve">Расписује се Јавни конкурс </w:t>
      </w:r>
      <w:r w:rsidRPr="00CE1170">
        <w:rPr>
          <w:rFonts w:asciiTheme="majorHAnsi" w:hAnsiTheme="majorHAnsi"/>
          <w:sz w:val="22"/>
          <w:szCs w:val="22"/>
        </w:rPr>
        <w:t>за</w:t>
      </w:r>
      <w:r w:rsidRPr="00CE1170">
        <w:rPr>
          <w:rFonts w:asciiTheme="majorHAnsi" w:hAnsiTheme="majorHAnsi"/>
          <w:sz w:val="22"/>
          <w:szCs w:val="22"/>
          <w:lang w:val="bs-Cyrl-BA"/>
        </w:rPr>
        <w:t xml:space="preserve"> додјелу стипендија </w:t>
      </w:r>
      <w:r w:rsidRPr="00CE1170">
        <w:rPr>
          <w:rFonts w:asciiTheme="majorHAnsi" w:hAnsiTheme="majorHAnsi"/>
          <w:sz w:val="22"/>
          <w:szCs w:val="22"/>
        </w:rPr>
        <w:t>за</w:t>
      </w:r>
      <w:r w:rsidRPr="00CE117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05656">
        <w:rPr>
          <w:rFonts w:asciiTheme="majorHAnsi" w:hAnsiTheme="majorHAnsi"/>
          <w:sz w:val="22"/>
          <w:szCs w:val="22"/>
          <w:lang w:val="sr-Cyrl-BA"/>
        </w:rPr>
        <w:t xml:space="preserve">академску 2021/2022. </w:t>
      </w:r>
      <w:r w:rsidR="00DF6BB1" w:rsidRPr="00CE1170">
        <w:rPr>
          <w:rFonts w:asciiTheme="majorHAnsi" w:hAnsiTheme="majorHAnsi"/>
          <w:sz w:val="22"/>
          <w:szCs w:val="22"/>
          <w:lang w:val="sr-Cyrl-BA"/>
        </w:rPr>
        <w:t>г</w:t>
      </w:r>
      <w:r w:rsidRPr="00CE1170">
        <w:rPr>
          <w:rFonts w:asciiTheme="majorHAnsi" w:hAnsiTheme="majorHAnsi"/>
          <w:sz w:val="22"/>
          <w:szCs w:val="22"/>
        </w:rPr>
        <w:t>одину</w:t>
      </w:r>
      <w:r w:rsidR="00DF6BB1" w:rsidRPr="00CE1170">
        <w:rPr>
          <w:rFonts w:asciiTheme="majorHAnsi" w:hAnsiTheme="majorHAnsi"/>
          <w:sz w:val="22"/>
          <w:szCs w:val="22"/>
          <w:lang w:val="sr-Latn-BA"/>
        </w:rPr>
        <w:t>,</w:t>
      </w:r>
      <w:r w:rsidRPr="00CE1170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CE1170">
        <w:rPr>
          <w:rFonts w:asciiTheme="majorHAnsi" w:hAnsiTheme="majorHAnsi"/>
          <w:sz w:val="22"/>
          <w:szCs w:val="22"/>
        </w:rPr>
        <w:t>за категорију успјешни</w:t>
      </w:r>
      <w:r w:rsidRPr="00CE1170">
        <w:rPr>
          <w:rFonts w:asciiTheme="majorHAnsi" w:hAnsiTheme="majorHAnsi"/>
          <w:sz w:val="22"/>
          <w:szCs w:val="22"/>
          <w:lang w:val="sr-Cyrl-BA"/>
        </w:rPr>
        <w:t>х</w:t>
      </w:r>
      <w:r w:rsidRPr="00CE1170">
        <w:rPr>
          <w:rFonts w:asciiTheme="majorHAnsi" w:hAnsiTheme="majorHAnsi"/>
          <w:sz w:val="22"/>
          <w:szCs w:val="22"/>
        </w:rPr>
        <w:t xml:space="preserve"> студен</w:t>
      </w:r>
      <w:r w:rsidRPr="00CE1170">
        <w:rPr>
          <w:rFonts w:asciiTheme="majorHAnsi" w:hAnsiTheme="majorHAnsi"/>
          <w:sz w:val="22"/>
          <w:szCs w:val="22"/>
          <w:lang w:val="sr-Cyrl-BA"/>
        </w:rPr>
        <w:t>ата</w:t>
      </w:r>
      <w:r w:rsidRPr="00CE1170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CE1170">
        <w:rPr>
          <w:rFonts w:asciiTheme="majorHAnsi" w:hAnsiTheme="majorHAnsi"/>
          <w:sz w:val="22"/>
          <w:szCs w:val="22"/>
        </w:rPr>
        <w:t>првог</w:t>
      </w:r>
      <w:r w:rsidRPr="00CE1170">
        <w:rPr>
          <w:rFonts w:asciiTheme="majorHAnsi" w:hAnsiTheme="majorHAnsi"/>
          <w:sz w:val="22"/>
          <w:szCs w:val="22"/>
          <w:lang w:val="sr-Cyrl-BA"/>
        </w:rPr>
        <w:t>, другог и трећег</w:t>
      </w:r>
      <w:r w:rsidRPr="00CE1170">
        <w:rPr>
          <w:rFonts w:asciiTheme="majorHAnsi" w:hAnsiTheme="majorHAnsi"/>
          <w:sz w:val="22"/>
          <w:szCs w:val="22"/>
        </w:rPr>
        <w:t xml:space="preserve"> циклуса студија, </w:t>
      </w:r>
      <w:r w:rsidRPr="00CE1170">
        <w:rPr>
          <w:rFonts w:asciiTheme="majorHAnsi" w:hAnsiTheme="majorHAnsi"/>
          <w:sz w:val="22"/>
          <w:szCs w:val="22"/>
          <w:lang w:val="bs-Cyrl-BA"/>
        </w:rPr>
        <w:t>редовним студентима</w:t>
      </w:r>
      <w:r w:rsidRPr="00CE1170">
        <w:rPr>
          <w:rFonts w:asciiTheme="majorHAnsi" w:hAnsiTheme="majorHAnsi"/>
          <w:sz w:val="22"/>
          <w:szCs w:val="22"/>
        </w:rPr>
        <w:t xml:space="preserve"> </w:t>
      </w:r>
      <w:r w:rsidRPr="00CE1170">
        <w:rPr>
          <w:rFonts w:asciiTheme="majorHAnsi" w:hAnsiTheme="majorHAnsi"/>
          <w:sz w:val="22"/>
          <w:szCs w:val="22"/>
          <w:lang w:val="bs-Cyrl-BA"/>
        </w:rPr>
        <w:t>високошколских установа у Републици Српској</w:t>
      </w:r>
      <w:r w:rsidR="00A758DF" w:rsidRPr="00CE1170">
        <w:rPr>
          <w:rFonts w:asciiTheme="majorHAnsi" w:hAnsiTheme="majorHAnsi"/>
          <w:sz w:val="22"/>
          <w:szCs w:val="22"/>
          <w:lang w:val="bs-Cyrl-BA"/>
        </w:rPr>
        <w:t>,</w:t>
      </w:r>
      <w:r w:rsidRPr="00CE1170">
        <w:rPr>
          <w:rFonts w:asciiTheme="majorHAnsi" w:hAnsiTheme="majorHAnsi"/>
          <w:sz w:val="22"/>
          <w:szCs w:val="22"/>
          <w:lang w:val="bs-Cyrl-BA"/>
        </w:rPr>
        <w:t xml:space="preserve"> по научним областима како слиједи:</w:t>
      </w:r>
    </w:p>
    <w:p w:rsidR="00C10FF7" w:rsidRPr="00CE1170" w:rsidRDefault="002E3537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sr-Cyrl-BA"/>
        </w:rPr>
        <w:t>5</w:t>
      </w:r>
      <w:r w:rsidR="00BB6ABF" w:rsidRPr="00CE1170">
        <w:rPr>
          <w:rFonts w:asciiTheme="majorHAnsi" w:hAnsiTheme="majorHAnsi"/>
          <w:sz w:val="22"/>
          <w:szCs w:val="22"/>
          <w:lang w:val="sr-Cyrl-BA"/>
        </w:rPr>
        <w:t>20</w:t>
      </w:r>
      <w:r w:rsidR="00C10FF7" w:rsidRPr="00CE1170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="00C10FF7" w:rsidRPr="00CE1170">
        <w:rPr>
          <w:rFonts w:asciiTheme="majorHAnsi" w:hAnsiTheme="majorHAnsi"/>
          <w:iCs/>
          <w:sz w:val="22"/>
          <w:szCs w:val="22"/>
        </w:rPr>
        <w:t xml:space="preserve">првог </w:t>
      </w:r>
      <w:r w:rsidR="00C10FF7" w:rsidRPr="00CE1170">
        <w:rPr>
          <w:rFonts w:asciiTheme="majorHAnsi" w:hAnsiTheme="majorHAnsi"/>
          <w:sz w:val="22"/>
          <w:szCs w:val="22"/>
        </w:rPr>
        <w:t>циклуса студија на високошколским установама које се финансирају из буџета Републике и то:</w:t>
      </w:r>
    </w:p>
    <w:p w:rsidR="00C10FF7" w:rsidRPr="0030575B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Природне науке </w:t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  <w:lang w:val="en-US"/>
        </w:rPr>
        <w:tab/>
        <w:t xml:space="preserve">  5</w:t>
      </w:r>
      <w:r w:rsidRPr="0030575B">
        <w:rPr>
          <w:rFonts w:asciiTheme="majorHAnsi" w:hAnsiTheme="majorHAnsi"/>
          <w:sz w:val="22"/>
          <w:szCs w:val="22"/>
        </w:rPr>
        <w:t>0</w:t>
      </w:r>
    </w:p>
    <w:p w:rsidR="00C10FF7" w:rsidRPr="0030575B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Инжењерство и технологија </w:t>
      </w:r>
      <w:r w:rsidRPr="0030575B">
        <w:rPr>
          <w:rFonts w:asciiTheme="majorHAnsi" w:hAnsiTheme="majorHAnsi"/>
          <w:sz w:val="22"/>
          <w:szCs w:val="22"/>
        </w:rPr>
        <w:tab/>
      </w:r>
      <w:r w:rsidR="005A4D70" w:rsidRPr="0030575B">
        <w:rPr>
          <w:rFonts w:asciiTheme="majorHAnsi" w:hAnsiTheme="majorHAnsi"/>
          <w:sz w:val="22"/>
          <w:szCs w:val="22"/>
          <w:lang w:val="en-US"/>
        </w:rPr>
        <w:tab/>
        <w:t>10</w:t>
      </w:r>
      <w:r w:rsidR="00BB6ABF" w:rsidRPr="0030575B">
        <w:rPr>
          <w:rFonts w:asciiTheme="majorHAnsi" w:hAnsiTheme="majorHAnsi"/>
          <w:sz w:val="22"/>
          <w:szCs w:val="22"/>
          <w:lang w:val="sr-Cyrl-BA"/>
        </w:rPr>
        <w:t>5</w:t>
      </w:r>
    </w:p>
    <w:p w:rsidR="00C10FF7" w:rsidRPr="0030575B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lastRenderedPageBreak/>
        <w:t xml:space="preserve">Медицинске и здравствене науке </w:t>
      </w:r>
      <w:r w:rsidRPr="0030575B">
        <w:rPr>
          <w:rFonts w:asciiTheme="majorHAnsi" w:hAnsiTheme="majorHAnsi"/>
          <w:sz w:val="22"/>
          <w:szCs w:val="22"/>
        </w:rPr>
        <w:tab/>
        <w:t>1</w:t>
      </w:r>
      <w:r w:rsidR="002E3537" w:rsidRPr="0030575B">
        <w:rPr>
          <w:rFonts w:asciiTheme="majorHAnsi" w:hAnsiTheme="majorHAnsi"/>
          <w:sz w:val="22"/>
          <w:szCs w:val="22"/>
          <w:lang w:val="sr-Cyrl-BA"/>
        </w:rPr>
        <w:t>7</w:t>
      </w:r>
      <w:r w:rsidRPr="0030575B">
        <w:rPr>
          <w:rFonts w:asciiTheme="majorHAnsi" w:hAnsiTheme="majorHAnsi"/>
          <w:sz w:val="22"/>
          <w:szCs w:val="22"/>
        </w:rPr>
        <w:t>0</w:t>
      </w:r>
    </w:p>
    <w:p w:rsidR="00C10FF7" w:rsidRPr="0030575B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Пољопривредне науке </w:t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 20</w:t>
      </w:r>
    </w:p>
    <w:p w:rsidR="00C10FF7" w:rsidRPr="0030575B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Друштвене науке </w:t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</w:rPr>
        <w:tab/>
      </w:r>
      <w:r w:rsidRPr="0030575B">
        <w:rPr>
          <w:rFonts w:asciiTheme="majorHAnsi" w:hAnsiTheme="majorHAnsi"/>
          <w:sz w:val="22"/>
          <w:szCs w:val="22"/>
          <w:lang w:val="en-US"/>
        </w:rPr>
        <w:tab/>
        <w:t>1</w:t>
      </w:r>
      <w:r w:rsidR="002E3537" w:rsidRPr="0030575B">
        <w:rPr>
          <w:rFonts w:asciiTheme="majorHAnsi" w:hAnsiTheme="majorHAnsi"/>
          <w:sz w:val="22"/>
          <w:szCs w:val="22"/>
          <w:lang w:val="sr-Cyrl-BA"/>
        </w:rPr>
        <w:t>00</w:t>
      </w:r>
    </w:p>
    <w:p w:rsidR="00C10FF7" w:rsidRPr="00CE1170" w:rsidRDefault="00C10FF7" w:rsidP="00C10FF7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Хуманистичке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 </w:t>
      </w:r>
      <w:r w:rsidRPr="00CE1170">
        <w:rPr>
          <w:rFonts w:asciiTheme="majorHAnsi" w:hAnsiTheme="majorHAnsi"/>
          <w:sz w:val="22"/>
          <w:szCs w:val="22"/>
        </w:rPr>
        <w:t>75</w:t>
      </w:r>
    </w:p>
    <w:p w:rsidR="00C10FF7" w:rsidRPr="00CE1170" w:rsidRDefault="002E3537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sr-Cyrl-BA"/>
        </w:rPr>
        <w:t>3</w:t>
      </w:r>
      <w:r w:rsidR="007672A1" w:rsidRPr="00CE1170">
        <w:rPr>
          <w:rFonts w:asciiTheme="majorHAnsi" w:hAnsiTheme="majorHAnsi"/>
          <w:sz w:val="22"/>
          <w:szCs w:val="22"/>
          <w:lang w:val="sr-Cyrl-BA"/>
        </w:rPr>
        <w:t>0</w:t>
      </w:r>
      <w:r w:rsidR="00C10FF7" w:rsidRPr="00CE1170">
        <w:rPr>
          <w:rFonts w:asciiTheme="majorHAnsi" w:hAnsiTheme="majorHAnsi"/>
          <w:sz w:val="22"/>
          <w:szCs w:val="22"/>
        </w:rPr>
        <w:t xml:space="preserve"> стипендија за студенте првог циклуса студија на високошколским установама у Републици Српској које се </w:t>
      </w:r>
      <w:r w:rsidR="00C10FF7" w:rsidRPr="00CE1170">
        <w:rPr>
          <w:rFonts w:asciiTheme="majorHAnsi" w:hAnsiTheme="majorHAnsi"/>
          <w:iCs/>
          <w:sz w:val="22"/>
          <w:szCs w:val="22"/>
        </w:rPr>
        <w:t>не финансирају</w:t>
      </w:r>
      <w:r w:rsidR="00C10FF7" w:rsidRPr="00CE1170">
        <w:rPr>
          <w:rFonts w:asciiTheme="majorHAnsi" w:hAnsiTheme="majorHAnsi"/>
          <w:i/>
          <w:sz w:val="22"/>
          <w:szCs w:val="22"/>
        </w:rPr>
        <w:t xml:space="preserve"> </w:t>
      </w:r>
      <w:r w:rsidR="00C10FF7" w:rsidRPr="00CE1170">
        <w:rPr>
          <w:rFonts w:asciiTheme="majorHAnsi" w:hAnsiTheme="majorHAnsi"/>
          <w:sz w:val="22"/>
          <w:szCs w:val="22"/>
        </w:rPr>
        <w:t>из буџета Републике, и то:</w:t>
      </w:r>
    </w:p>
    <w:p w:rsidR="00C10FF7" w:rsidRPr="00CE1170" w:rsidRDefault="00C10FF7" w:rsidP="00C10FF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Природне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   </w:t>
      </w:r>
      <w:r w:rsidRPr="00CE1170">
        <w:rPr>
          <w:rFonts w:asciiTheme="majorHAnsi" w:hAnsiTheme="majorHAnsi"/>
          <w:sz w:val="22"/>
          <w:szCs w:val="22"/>
        </w:rPr>
        <w:t>5</w:t>
      </w:r>
    </w:p>
    <w:p w:rsidR="00C10FF7" w:rsidRPr="00CE1170" w:rsidRDefault="00C10FF7" w:rsidP="00C10FF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Инжењерство и технологија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 1</w:t>
      </w:r>
      <w:r w:rsidR="007672A1" w:rsidRPr="00CE1170">
        <w:rPr>
          <w:rFonts w:asciiTheme="majorHAnsi" w:hAnsiTheme="majorHAnsi"/>
          <w:sz w:val="22"/>
          <w:szCs w:val="22"/>
          <w:lang w:val="sr-Cyrl-BA"/>
        </w:rPr>
        <w:t>0</w:t>
      </w:r>
    </w:p>
    <w:p w:rsidR="00C10FF7" w:rsidRPr="00CE1170" w:rsidRDefault="00C10FF7" w:rsidP="00C10FF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Медицинске и здравствене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   5</w:t>
      </w:r>
    </w:p>
    <w:p w:rsidR="00C10FF7" w:rsidRPr="00CE1170" w:rsidRDefault="00C10FF7" w:rsidP="00C10FF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Друштвене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ab/>
      </w:r>
      <w:r w:rsidR="002E3537" w:rsidRPr="00CE1170">
        <w:rPr>
          <w:rFonts w:asciiTheme="majorHAnsi" w:hAnsiTheme="majorHAnsi"/>
          <w:sz w:val="22"/>
          <w:szCs w:val="22"/>
          <w:lang w:val="sr-Cyrl-BA"/>
        </w:rPr>
        <w:t xml:space="preserve">    5</w:t>
      </w:r>
    </w:p>
    <w:p w:rsidR="00C10FF7" w:rsidRPr="00CE1170" w:rsidRDefault="00C10FF7" w:rsidP="00C10FF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Хуманистичке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="002E3537" w:rsidRPr="00CE1170">
        <w:rPr>
          <w:rFonts w:asciiTheme="majorHAnsi" w:hAnsiTheme="majorHAnsi"/>
          <w:sz w:val="22"/>
          <w:szCs w:val="22"/>
          <w:lang w:val="sr-Cyrl-BA"/>
        </w:rPr>
        <w:t xml:space="preserve">  </w:t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 </w:t>
      </w:r>
      <w:r w:rsidR="002E3537" w:rsidRPr="00CE1170">
        <w:rPr>
          <w:rFonts w:asciiTheme="majorHAnsi" w:hAnsiTheme="majorHAnsi"/>
          <w:sz w:val="22"/>
          <w:szCs w:val="22"/>
          <w:lang w:val="sr-Cyrl-BA"/>
        </w:rPr>
        <w:t>5</w:t>
      </w:r>
    </w:p>
    <w:p w:rsidR="00C10FF7" w:rsidRPr="00CE1170" w:rsidRDefault="001C280E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20"/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en-US"/>
        </w:rPr>
        <w:t>7</w:t>
      </w:r>
      <w:r w:rsidR="007672A1" w:rsidRPr="00CE1170">
        <w:rPr>
          <w:rFonts w:asciiTheme="majorHAnsi" w:hAnsiTheme="majorHAnsi"/>
          <w:sz w:val="22"/>
          <w:szCs w:val="22"/>
          <w:lang w:val="sr-Cyrl-BA"/>
        </w:rPr>
        <w:t>7</w:t>
      </w:r>
      <w:r w:rsidR="00C10FF7" w:rsidRPr="00CE1170">
        <w:rPr>
          <w:rFonts w:asciiTheme="majorHAnsi" w:hAnsiTheme="majorHAnsi"/>
          <w:sz w:val="22"/>
          <w:szCs w:val="22"/>
        </w:rPr>
        <w:t xml:space="preserve"> стипендиј</w:t>
      </w:r>
      <w:r w:rsidR="006A3D28" w:rsidRPr="00CE1170">
        <w:rPr>
          <w:rFonts w:asciiTheme="majorHAnsi" w:hAnsiTheme="majorHAnsi"/>
          <w:sz w:val="22"/>
          <w:szCs w:val="22"/>
          <w:lang w:val="sr-Cyrl-BA"/>
        </w:rPr>
        <w:t>а</w:t>
      </w:r>
      <w:r w:rsidR="00C10FF7" w:rsidRPr="00CE1170">
        <w:rPr>
          <w:rFonts w:asciiTheme="majorHAnsi" w:hAnsiTheme="majorHAnsi"/>
          <w:sz w:val="22"/>
          <w:szCs w:val="22"/>
        </w:rPr>
        <w:t xml:space="preserve"> за студенте </w:t>
      </w:r>
      <w:r w:rsidR="00C10FF7" w:rsidRPr="00CE1170">
        <w:rPr>
          <w:rFonts w:asciiTheme="majorHAnsi" w:hAnsiTheme="majorHAnsi"/>
          <w:iCs/>
          <w:sz w:val="22"/>
          <w:szCs w:val="22"/>
        </w:rPr>
        <w:t xml:space="preserve">другог </w:t>
      </w:r>
      <w:r w:rsidR="00C10FF7" w:rsidRPr="00CE1170">
        <w:rPr>
          <w:rFonts w:asciiTheme="majorHAnsi" w:hAnsiTheme="majorHAnsi"/>
          <w:sz w:val="22"/>
          <w:szCs w:val="22"/>
        </w:rPr>
        <w:t xml:space="preserve">циклуса студија на високошколским установама које се финансирају из буџета Републике, </w:t>
      </w:r>
      <w:r w:rsidR="00C10FF7" w:rsidRPr="00CE1170">
        <w:rPr>
          <w:rFonts w:asciiTheme="majorHAnsi" w:hAnsiTheme="majorHAnsi"/>
          <w:sz w:val="22"/>
          <w:szCs w:val="22"/>
          <w:lang w:val="bs-Cyrl-BA"/>
        </w:rPr>
        <w:t>и</w:t>
      </w:r>
      <w:r w:rsidR="00C10FF7" w:rsidRPr="00CE1170">
        <w:rPr>
          <w:rFonts w:asciiTheme="majorHAnsi" w:hAnsiTheme="majorHAnsi"/>
          <w:sz w:val="22"/>
          <w:szCs w:val="22"/>
        </w:rPr>
        <w:t xml:space="preserve"> то:</w:t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Природне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  <w:t xml:space="preserve">  </w:t>
      </w:r>
      <w:r w:rsidRPr="00CE1170">
        <w:rPr>
          <w:rFonts w:asciiTheme="majorHAnsi" w:hAnsiTheme="majorHAnsi"/>
          <w:sz w:val="22"/>
          <w:szCs w:val="22"/>
          <w:lang w:val="en-US"/>
        </w:rPr>
        <w:tab/>
      </w:r>
      <w:r w:rsidR="00820185" w:rsidRPr="00CE117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CE117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820185" w:rsidRPr="00CE1170">
        <w:rPr>
          <w:rFonts w:asciiTheme="majorHAnsi" w:hAnsiTheme="majorHAnsi"/>
          <w:sz w:val="22"/>
          <w:szCs w:val="22"/>
          <w:lang w:val="sr-Cyrl-BA"/>
        </w:rPr>
        <w:t>1</w:t>
      </w:r>
      <w:r w:rsidR="001C280E" w:rsidRPr="00CE1170">
        <w:rPr>
          <w:rFonts w:asciiTheme="majorHAnsi" w:hAnsiTheme="majorHAnsi"/>
          <w:sz w:val="22"/>
          <w:szCs w:val="22"/>
          <w:lang w:val="en-US"/>
        </w:rPr>
        <w:t>0</w:t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Инжењерство и технологија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ab/>
      </w:r>
      <w:r w:rsidR="00820185" w:rsidRPr="00CE1170">
        <w:rPr>
          <w:rFonts w:asciiTheme="majorHAnsi" w:hAnsiTheme="majorHAnsi"/>
          <w:sz w:val="22"/>
          <w:szCs w:val="22"/>
          <w:lang w:val="sr-Cyrl-BA"/>
        </w:rPr>
        <w:t xml:space="preserve">  </w:t>
      </w:r>
      <w:r w:rsidR="001C280E" w:rsidRPr="00CE1170">
        <w:rPr>
          <w:rFonts w:asciiTheme="majorHAnsi" w:hAnsiTheme="majorHAnsi"/>
          <w:sz w:val="22"/>
          <w:szCs w:val="22"/>
          <w:lang w:val="en-US"/>
        </w:rPr>
        <w:t>20</w:t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sr-Cyrl-BA"/>
        </w:rPr>
        <w:t>Ме</w:t>
      </w:r>
      <w:r w:rsidR="001E56E9" w:rsidRPr="00CE1170">
        <w:rPr>
          <w:rFonts w:asciiTheme="majorHAnsi" w:hAnsiTheme="majorHAnsi"/>
          <w:sz w:val="22"/>
          <w:szCs w:val="22"/>
          <w:lang w:val="sr-Cyrl-BA"/>
        </w:rPr>
        <w:t xml:space="preserve">дицинске и здравствене науке  </w:t>
      </w:r>
      <w:r w:rsidR="001E56E9" w:rsidRPr="00CE1170">
        <w:rPr>
          <w:rFonts w:asciiTheme="majorHAnsi" w:hAnsiTheme="majorHAnsi"/>
          <w:sz w:val="22"/>
          <w:szCs w:val="22"/>
          <w:lang w:val="sr-Cyrl-BA"/>
        </w:rPr>
        <w:tab/>
        <w:t xml:space="preserve">  </w:t>
      </w:r>
      <w:r w:rsidRPr="00CE1170">
        <w:rPr>
          <w:rFonts w:asciiTheme="majorHAnsi" w:hAnsiTheme="majorHAnsi"/>
          <w:sz w:val="22"/>
          <w:szCs w:val="22"/>
          <w:lang w:val="sr-Cyrl-BA"/>
        </w:rPr>
        <w:t xml:space="preserve">  </w:t>
      </w:r>
      <w:r w:rsidR="008232CA" w:rsidRPr="00CE1170">
        <w:rPr>
          <w:rFonts w:asciiTheme="majorHAnsi" w:hAnsiTheme="majorHAnsi"/>
          <w:sz w:val="22"/>
          <w:szCs w:val="22"/>
          <w:lang w:val="sr-Cyrl-BA"/>
        </w:rPr>
        <w:t>5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Пољопривредне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  <w:t xml:space="preserve">  </w:t>
      </w:r>
      <w:r w:rsidRPr="00CE1170">
        <w:rPr>
          <w:rFonts w:asciiTheme="majorHAnsi" w:hAnsiTheme="majorHAnsi"/>
          <w:sz w:val="22"/>
          <w:szCs w:val="22"/>
          <w:lang w:val="en-US"/>
        </w:rPr>
        <w:tab/>
      </w:r>
      <w:r w:rsidRPr="00CE1170">
        <w:rPr>
          <w:rFonts w:asciiTheme="majorHAnsi" w:hAnsiTheme="majorHAnsi"/>
          <w:sz w:val="22"/>
          <w:szCs w:val="22"/>
        </w:rPr>
        <w:t xml:space="preserve">  </w:t>
      </w:r>
      <w:r w:rsidR="00820185" w:rsidRPr="00CE1170">
        <w:rPr>
          <w:rFonts w:asciiTheme="majorHAnsi" w:hAnsiTheme="majorHAnsi"/>
          <w:sz w:val="22"/>
          <w:szCs w:val="22"/>
          <w:lang w:val="sr-Cyrl-BA"/>
        </w:rPr>
        <w:t>15</w:t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Друштвене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  <w:lang w:val="en-US"/>
        </w:rPr>
        <w:tab/>
        <w:t xml:space="preserve">  </w:t>
      </w:r>
      <w:r w:rsidRPr="00CE1170">
        <w:rPr>
          <w:rFonts w:asciiTheme="majorHAnsi" w:hAnsiTheme="majorHAnsi"/>
          <w:sz w:val="22"/>
          <w:szCs w:val="22"/>
        </w:rPr>
        <w:t>1</w:t>
      </w:r>
      <w:r w:rsidR="007672A1" w:rsidRPr="00CE1170">
        <w:rPr>
          <w:rFonts w:asciiTheme="majorHAnsi" w:hAnsiTheme="majorHAnsi"/>
          <w:sz w:val="22"/>
          <w:szCs w:val="22"/>
          <w:lang w:val="sr-Cyrl-BA"/>
        </w:rPr>
        <w:t>5</w:t>
      </w:r>
    </w:p>
    <w:p w:rsidR="00C10FF7" w:rsidRPr="00CE1170" w:rsidRDefault="00C10FF7" w:rsidP="00C10FF7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</w:rPr>
        <w:t xml:space="preserve">Хуманистичке науке </w:t>
      </w:r>
      <w:r w:rsidRPr="00CE1170">
        <w:rPr>
          <w:rFonts w:asciiTheme="majorHAnsi" w:hAnsiTheme="majorHAnsi"/>
          <w:sz w:val="22"/>
          <w:szCs w:val="22"/>
        </w:rPr>
        <w:tab/>
      </w:r>
      <w:r w:rsidRPr="00CE1170">
        <w:rPr>
          <w:rFonts w:asciiTheme="majorHAnsi" w:hAnsiTheme="majorHAnsi"/>
          <w:sz w:val="22"/>
          <w:szCs w:val="22"/>
        </w:rPr>
        <w:tab/>
        <w:t xml:space="preserve">  </w:t>
      </w:r>
      <w:r w:rsidR="001C280E" w:rsidRPr="00CE1170">
        <w:rPr>
          <w:rFonts w:asciiTheme="majorHAnsi" w:hAnsiTheme="majorHAnsi"/>
          <w:sz w:val="22"/>
          <w:szCs w:val="22"/>
          <w:lang w:val="en-US"/>
        </w:rPr>
        <w:tab/>
        <w:t xml:space="preserve">  12</w:t>
      </w:r>
    </w:p>
    <w:p w:rsidR="00C10FF7" w:rsidRPr="0030575B" w:rsidRDefault="00B761E0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20"/>
        <w:rPr>
          <w:rFonts w:asciiTheme="majorHAnsi" w:hAnsiTheme="majorHAnsi"/>
          <w:sz w:val="22"/>
          <w:szCs w:val="22"/>
        </w:rPr>
      </w:pPr>
      <w:r w:rsidRPr="00CE1170">
        <w:rPr>
          <w:rFonts w:asciiTheme="majorHAnsi" w:hAnsiTheme="majorHAnsi"/>
          <w:sz w:val="22"/>
          <w:szCs w:val="22"/>
          <w:lang w:val="sr-Cyrl-BA"/>
        </w:rPr>
        <w:t>2</w:t>
      </w:r>
      <w:r w:rsidR="00956780" w:rsidRPr="00CE1170">
        <w:rPr>
          <w:rFonts w:asciiTheme="majorHAnsi" w:hAnsiTheme="majorHAnsi"/>
          <w:sz w:val="22"/>
          <w:szCs w:val="22"/>
          <w:lang w:val="en-US"/>
        </w:rPr>
        <w:t>3</w:t>
      </w:r>
      <w:r w:rsidRPr="00CE1170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C10FF7" w:rsidRPr="00CE1170">
        <w:rPr>
          <w:rFonts w:asciiTheme="majorHAnsi" w:hAnsiTheme="majorHAnsi"/>
          <w:sz w:val="22"/>
          <w:szCs w:val="22"/>
        </w:rPr>
        <w:t>стипендиј</w:t>
      </w:r>
      <w:r w:rsidR="006A3D28" w:rsidRPr="00CE1170">
        <w:rPr>
          <w:rFonts w:asciiTheme="majorHAnsi" w:hAnsiTheme="majorHAnsi"/>
          <w:sz w:val="22"/>
          <w:szCs w:val="22"/>
          <w:lang w:val="sr-Cyrl-BA"/>
        </w:rPr>
        <w:t>е</w:t>
      </w:r>
      <w:r w:rsidR="00C10FF7" w:rsidRPr="00CE1170">
        <w:rPr>
          <w:rFonts w:asciiTheme="majorHAnsi" w:hAnsiTheme="majorHAnsi"/>
          <w:sz w:val="22"/>
          <w:szCs w:val="22"/>
        </w:rPr>
        <w:t xml:space="preserve"> за студенте </w:t>
      </w:r>
      <w:r w:rsidR="00C10FF7" w:rsidRPr="00CE1170">
        <w:rPr>
          <w:rFonts w:asciiTheme="majorHAnsi" w:hAnsiTheme="majorHAnsi"/>
          <w:iCs/>
          <w:sz w:val="22"/>
          <w:szCs w:val="22"/>
        </w:rPr>
        <w:t>трећег</w:t>
      </w:r>
      <w:r w:rsidR="00C10FF7" w:rsidRPr="00CE1170">
        <w:rPr>
          <w:rFonts w:asciiTheme="majorHAnsi" w:hAnsiTheme="majorHAnsi"/>
          <w:sz w:val="22"/>
          <w:szCs w:val="22"/>
        </w:rPr>
        <w:t xml:space="preserve"> циклуса студија на високошколским установама које се </w:t>
      </w:r>
      <w:r w:rsidR="00C10FF7" w:rsidRPr="0030575B">
        <w:rPr>
          <w:rFonts w:asciiTheme="majorHAnsi" w:hAnsiTheme="majorHAnsi"/>
          <w:sz w:val="22"/>
          <w:szCs w:val="22"/>
        </w:rPr>
        <w:t>финансирају из буџета Републике</w:t>
      </w:r>
      <w:r w:rsidR="00DF6BB1" w:rsidRPr="0030575B">
        <w:rPr>
          <w:rFonts w:asciiTheme="majorHAnsi" w:hAnsiTheme="majorHAnsi"/>
          <w:sz w:val="22"/>
          <w:szCs w:val="22"/>
          <w:lang w:val="sr-Cyrl-BA"/>
        </w:rPr>
        <w:t>,</w:t>
      </w:r>
      <w:r w:rsidR="00C10FF7"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C10FF7" w:rsidRPr="0030575B">
        <w:rPr>
          <w:rFonts w:asciiTheme="majorHAnsi" w:hAnsiTheme="majorHAnsi"/>
          <w:sz w:val="22"/>
          <w:szCs w:val="22"/>
          <w:lang w:val="bs-Cyrl-BA"/>
        </w:rPr>
        <w:t>и то:</w:t>
      </w:r>
    </w:p>
    <w:p w:rsidR="005A4D70" w:rsidRPr="0030575B" w:rsidRDefault="005A4D70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sr-Cyrl-BA"/>
        </w:rPr>
        <w:t>Природне</w:t>
      </w:r>
      <w:r w:rsidR="007C778F">
        <w:rPr>
          <w:rFonts w:asciiTheme="majorHAnsi" w:hAnsiTheme="majorHAnsi"/>
          <w:sz w:val="22"/>
          <w:szCs w:val="22"/>
          <w:lang w:val="sr-Cyrl-BA"/>
        </w:rPr>
        <w:t xml:space="preserve"> науке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  <w:t xml:space="preserve">   </w:t>
      </w:r>
      <w:r w:rsidRPr="0030575B">
        <w:rPr>
          <w:rFonts w:asciiTheme="majorHAnsi" w:hAnsiTheme="majorHAnsi"/>
          <w:sz w:val="22"/>
          <w:szCs w:val="22"/>
          <w:lang w:val="sr-Cyrl-BA"/>
        </w:rPr>
        <w:t>3</w:t>
      </w:r>
    </w:p>
    <w:p w:rsidR="00C10FF7" w:rsidRPr="0030575B" w:rsidRDefault="005A4D70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Инжењерство и технологија</w:t>
      </w:r>
      <w:r w:rsidR="00C10FF7" w:rsidRPr="0030575B">
        <w:rPr>
          <w:rFonts w:asciiTheme="majorHAnsi" w:hAnsiTheme="majorHAnsi"/>
          <w:sz w:val="22"/>
          <w:szCs w:val="22"/>
        </w:rPr>
        <w:t xml:space="preserve">  </w:t>
      </w:r>
      <w:r w:rsidR="00C10FF7" w:rsidRPr="0030575B">
        <w:rPr>
          <w:rFonts w:asciiTheme="majorHAnsi" w:hAnsiTheme="majorHAnsi"/>
          <w:sz w:val="22"/>
          <w:szCs w:val="22"/>
          <w:lang w:val="sr-Cyrl-BA"/>
        </w:rPr>
        <w:tab/>
        <w:t xml:space="preserve">  </w:t>
      </w:r>
      <w:r w:rsidR="00992B66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10FF7"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C778F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 3                   </w:t>
      </w:r>
    </w:p>
    <w:p w:rsidR="00C10FF7" w:rsidRPr="0030575B" w:rsidRDefault="00C10FF7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sr-Cyrl-BA"/>
        </w:rPr>
        <w:t xml:space="preserve">Медицинске науке          </w:t>
      </w:r>
      <w:r w:rsidR="007C778F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  <w:t xml:space="preserve">    </w:t>
      </w:r>
      <w:r w:rsidR="001C280E">
        <w:rPr>
          <w:rFonts w:asciiTheme="majorHAnsi" w:hAnsiTheme="majorHAnsi"/>
          <w:sz w:val="22"/>
          <w:szCs w:val="22"/>
          <w:lang w:val="en-US"/>
        </w:rPr>
        <w:t>8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             </w:t>
      </w:r>
    </w:p>
    <w:p w:rsidR="00C10FF7" w:rsidRPr="0030575B" w:rsidRDefault="00C10FF7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sr-Cyrl-BA"/>
        </w:rPr>
        <w:t xml:space="preserve">Пољопривредне науке  </w:t>
      </w:r>
      <w:r w:rsidR="007C778F">
        <w:rPr>
          <w:rFonts w:asciiTheme="majorHAnsi" w:hAnsiTheme="majorHAnsi"/>
          <w:sz w:val="22"/>
          <w:szCs w:val="22"/>
          <w:lang w:val="sr-Cyrl-BA"/>
        </w:rPr>
        <w:t xml:space="preserve">            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1E56E9" w:rsidRPr="0030575B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3</w:t>
      </w:r>
    </w:p>
    <w:p w:rsidR="00C10FF7" w:rsidRPr="0030575B" w:rsidRDefault="00C10FF7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sr-Cyrl-BA"/>
        </w:rPr>
        <w:t xml:space="preserve">Друштвене науке      </w:t>
      </w:r>
      <w:r w:rsidRPr="0030575B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Latn-BA"/>
        </w:rPr>
        <w:t xml:space="preserve">   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992B6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 </w:t>
      </w:r>
      <w:r w:rsidR="001C280E">
        <w:rPr>
          <w:rFonts w:asciiTheme="majorHAnsi" w:hAnsiTheme="majorHAnsi"/>
          <w:sz w:val="22"/>
          <w:szCs w:val="22"/>
          <w:lang w:val="sr-Latn-BA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>3</w:t>
      </w:r>
    </w:p>
    <w:p w:rsidR="00C10FF7" w:rsidRPr="0030575B" w:rsidRDefault="00C10FF7" w:rsidP="00C10FF7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sr-Cyrl-BA"/>
        </w:rPr>
        <w:t xml:space="preserve">Хуманистичке науке   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7C778F">
        <w:rPr>
          <w:rFonts w:asciiTheme="majorHAnsi" w:hAnsiTheme="majorHAnsi"/>
          <w:sz w:val="22"/>
          <w:szCs w:val="22"/>
          <w:lang w:val="sr-Cyrl-BA"/>
        </w:rPr>
        <w:t xml:space="preserve">              </w:t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7C778F">
        <w:rPr>
          <w:rFonts w:asciiTheme="majorHAnsi" w:hAnsiTheme="majorHAnsi"/>
          <w:sz w:val="22"/>
          <w:szCs w:val="22"/>
          <w:lang w:val="sr-Cyrl-BA"/>
        </w:rPr>
        <w:tab/>
      </w:r>
      <w:r w:rsidR="001E56E9"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3E39DE" w:rsidRPr="0030575B">
        <w:rPr>
          <w:rFonts w:asciiTheme="majorHAnsi" w:hAnsiTheme="majorHAnsi"/>
          <w:sz w:val="22"/>
          <w:szCs w:val="22"/>
          <w:lang w:val="sr-Cyrl-BA"/>
        </w:rPr>
        <w:t xml:space="preserve">   </w:t>
      </w:r>
      <w:r w:rsidRPr="0030575B">
        <w:rPr>
          <w:rFonts w:asciiTheme="majorHAnsi" w:hAnsiTheme="majorHAnsi"/>
          <w:sz w:val="22"/>
          <w:szCs w:val="22"/>
          <w:lang w:val="sr-Cyrl-BA"/>
        </w:rPr>
        <w:t>3</w:t>
      </w:r>
    </w:p>
    <w:p w:rsidR="00C10FF7" w:rsidRPr="0030575B" w:rsidRDefault="00C10FF7" w:rsidP="00230AAF">
      <w:pPr>
        <w:pStyle w:val="ListParagraph"/>
        <w:spacing w:line="120" w:lineRule="auto"/>
        <w:ind w:left="1571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II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</w:rPr>
        <w:t>Општи услови за додјелу стипендија</w:t>
      </w: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За додјелу стипендија из тачке </w:t>
      </w:r>
      <w:r w:rsidRPr="0030575B">
        <w:rPr>
          <w:rFonts w:asciiTheme="majorHAnsi" w:hAnsiTheme="majorHAnsi"/>
          <w:sz w:val="22"/>
          <w:szCs w:val="22"/>
          <w:lang w:val="en-US"/>
        </w:rPr>
        <w:t>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</w:t>
      </w:r>
      <w:r w:rsidRPr="0030575B">
        <w:rPr>
          <w:rFonts w:asciiTheme="majorHAnsi" w:hAnsiTheme="majorHAnsi"/>
          <w:sz w:val="22"/>
          <w:szCs w:val="22"/>
        </w:rPr>
        <w:t>к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онкурса могу </w:t>
      </w:r>
      <w:r w:rsidRPr="00266223">
        <w:rPr>
          <w:rFonts w:asciiTheme="majorHAnsi" w:hAnsiTheme="majorHAnsi"/>
          <w:sz w:val="22"/>
          <w:szCs w:val="22"/>
          <w:lang w:val="bs-Cyrl-BA"/>
        </w:rPr>
        <w:t xml:space="preserve">конкурисати редовни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студенти који имају пребивалиште на територији Републике Српске и </w:t>
      </w:r>
      <w:r w:rsidR="00A758DF">
        <w:rPr>
          <w:rFonts w:asciiTheme="majorHAnsi" w:hAnsiTheme="majorHAnsi"/>
          <w:sz w:val="22"/>
          <w:szCs w:val="22"/>
          <w:lang w:val="bs-Cyrl-BA"/>
        </w:rPr>
        <w:t xml:space="preserve">Брчко дистрикта Босне и Херцеговине и </w:t>
      </w:r>
      <w:r w:rsidRPr="0030575B">
        <w:rPr>
          <w:rFonts w:asciiTheme="majorHAnsi" w:hAnsiTheme="majorHAnsi"/>
          <w:sz w:val="22"/>
          <w:szCs w:val="22"/>
          <w:lang w:val="bs-Cyrl-BA"/>
        </w:rPr>
        <w:t>који испуњавају сљедеће опште услове:</w:t>
      </w:r>
    </w:p>
    <w:p w:rsidR="00C10FF7" w:rsidRPr="0030575B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да су држављани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и </w:t>
      </w:r>
      <w:r w:rsidRPr="0030575B">
        <w:rPr>
          <w:rFonts w:asciiTheme="majorHAnsi" w:hAnsiTheme="majorHAnsi"/>
          <w:sz w:val="22"/>
          <w:szCs w:val="22"/>
        </w:rPr>
        <w:t>Б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осне </w:t>
      </w:r>
      <w:r w:rsidRPr="0030575B">
        <w:rPr>
          <w:rFonts w:asciiTheme="majorHAnsi" w:hAnsiTheme="majorHAnsi"/>
          <w:sz w:val="22"/>
          <w:szCs w:val="22"/>
        </w:rPr>
        <w:t>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Х</w:t>
      </w:r>
      <w:r w:rsidRPr="0030575B">
        <w:rPr>
          <w:rFonts w:asciiTheme="majorHAnsi" w:hAnsiTheme="majorHAnsi"/>
          <w:sz w:val="22"/>
          <w:szCs w:val="22"/>
          <w:lang w:val="bs-Cyrl-BA"/>
        </w:rPr>
        <w:t>ерцеговине,</w:t>
      </w:r>
    </w:p>
    <w:p w:rsidR="00C10FF7" w:rsidRPr="0030575B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lastRenderedPageBreak/>
        <w:t xml:space="preserve">да су студенти </w:t>
      </w:r>
      <w:r w:rsidRPr="0030575B">
        <w:rPr>
          <w:rFonts w:asciiTheme="majorHAnsi" w:hAnsiTheme="majorHAnsi"/>
          <w:sz w:val="22"/>
          <w:szCs w:val="22"/>
        </w:rPr>
        <w:t xml:space="preserve">првог, другог и трећег циклуса студија на високошколским установама </w:t>
      </w:r>
      <w:r w:rsidR="00A758DF">
        <w:rPr>
          <w:rFonts w:asciiTheme="majorHAnsi" w:hAnsiTheme="majorHAnsi"/>
          <w:sz w:val="22"/>
          <w:szCs w:val="22"/>
          <w:lang w:val="bs-Cyrl-BA"/>
        </w:rPr>
        <w:t>у Републици Српској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, 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C10FF7" w:rsidRPr="007672A1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7672A1">
        <w:rPr>
          <w:rFonts w:asciiTheme="majorHAnsi" w:hAnsiTheme="majorHAnsi"/>
          <w:sz w:val="22"/>
          <w:szCs w:val="22"/>
          <w:lang w:val="bs-Cyrl-BA"/>
        </w:rPr>
        <w:t>да су студенти друге или виших година студија на првом циклусу студија, односно студенти на другом и трећем циклусу студија</w:t>
      </w:r>
      <w:r w:rsidR="0010782F" w:rsidRPr="007672A1">
        <w:rPr>
          <w:rFonts w:asciiTheme="majorHAnsi" w:hAnsiTheme="majorHAnsi"/>
          <w:sz w:val="22"/>
          <w:szCs w:val="22"/>
          <w:lang w:val="bs-Cyrl-BA"/>
        </w:rPr>
        <w:t>, само онолико година колико траје студиј на сваком циклусу</w:t>
      </w:r>
      <w:r w:rsidRPr="007672A1">
        <w:rPr>
          <w:rFonts w:asciiTheme="majorHAnsi" w:hAnsiTheme="majorHAnsi"/>
          <w:sz w:val="22"/>
          <w:szCs w:val="22"/>
          <w:lang w:val="en-US"/>
        </w:rPr>
        <w:t>,</w:t>
      </w:r>
    </w:p>
    <w:p w:rsidR="0010782F" w:rsidRPr="007672A1" w:rsidRDefault="0010782F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7672A1">
        <w:rPr>
          <w:rFonts w:asciiTheme="majorHAnsi" w:hAnsiTheme="majorHAnsi"/>
          <w:sz w:val="22"/>
          <w:szCs w:val="22"/>
          <w:lang w:val="sr-Cyrl-BA"/>
        </w:rPr>
        <w:t xml:space="preserve">да су студенти интегрисаних студија само онолико </w:t>
      </w:r>
      <w:r w:rsidR="00E02209" w:rsidRPr="007672A1">
        <w:rPr>
          <w:rFonts w:asciiTheme="majorHAnsi" w:hAnsiTheme="majorHAnsi"/>
          <w:sz w:val="22"/>
          <w:szCs w:val="22"/>
          <w:lang w:val="sr-Cyrl-BA"/>
        </w:rPr>
        <w:t xml:space="preserve">година </w:t>
      </w:r>
      <w:r w:rsidRPr="007672A1">
        <w:rPr>
          <w:rFonts w:asciiTheme="majorHAnsi" w:hAnsiTheme="majorHAnsi"/>
          <w:sz w:val="22"/>
          <w:szCs w:val="22"/>
          <w:lang w:val="sr-Cyrl-BA"/>
        </w:rPr>
        <w:t>колико траје интегрисани студиј, односно да су студенти од друге до пете или шесте године студија,</w:t>
      </w:r>
    </w:p>
    <w:p w:rsidR="00C10FF7" w:rsidRPr="007672A1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7672A1">
        <w:rPr>
          <w:rFonts w:asciiTheme="majorHAnsi" w:hAnsiTheme="majorHAnsi"/>
          <w:sz w:val="22"/>
          <w:szCs w:val="22"/>
          <w:lang w:val="bs-Cyrl-BA"/>
        </w:rPr>
        <w:t>да нису обнављали ниједну годину студија,</w:t>
      </w:r>
    </w:p>
    <w:p w:rsidR="00C10FF7" w:rsidRPr="00AD2707" w:rsidRDefault="00C10FF7" w:rsidP="00C10FF7">
      <w:pPr>
        <w:numPr>
          <w:ilvl w:val="0"/>
          <w:numId w:val="1"/>
        </w:numPr>
        <w:tabs>
          <w:tab w:val="clear" w:pos="1020"/>
        </w:tabs>
        <w:autoSpaceDE w:val="0"/>
        <w:autoSpaceDN w:val="0"/>
        <w:adjustRightInd w:val="0"/>
        <w:ind w:left="709"/>
        <w:rPr>
          <w:rFonts w:asciiTheme="majorHAnsi" w:hAnsiTheme="majorHAnsi"/>
          <w:sz w:val="22"/>
          <w:szCs w:val="22"/>
          <w:lang w:val="bs-Cyrl-BA"/>
        </w:rPr>
      </w:pPr>
      <w:r w:rsidRPr="00AD2707">
        <w:rPr>
          <w:rFonts w:asciiTheme="majorHAnsi" w:eastAsia="Calibri" w:hAnsiTheme="majorHAnsi"/>
          <w:sz w:val="22"/>
          <w:szCs w:val="22"/>
          <w:lang w:val="en-US"/>
        </w:rPr>
        <w:t>да студенти на</w:t>
      </w:r>
      <w:r w:rsidR="007672A1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 дан објављивања јавног конкурса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</w:t>
      </w:r>
      <w:r w:rsidR="007672A1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на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првом циклусу студија </w:t>
      </w:r>
      <w:r w:rsidR="007672A1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немају више од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26 година, на друг</w:t>
      </w:r>
      <w:r w:rsidR="007672A1" w:rsidRPr="00AD2707">
        <w:rPr>
          <w:rFonts w:asciiTheme="majorHAnsi" w:eastAsia="Calibri" w:hAnsiTheme="majorHAnsi"/>
          <w:sz w:val="22"/>
          <w:szCs w:val="22"/>
          <w:lang w:val="en-US"/>
        </w:rPr>
        <w:t>ом циклусу студија од 28 година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, а на трећем циклусу</w:t>
      </w:r>
      <w:r w:rsidRPr="00AD2707">
        <w:rPr>
          <w:rFonts w:asciiTheme="majorHAnsi" w:eastAsia="Calibri" w:hAnsiTheme="majorHAnsi"/>
          <w:sz w:val="22"/>
          <w:szCs w:val="22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студија од 32 године, oсим студената студија који трају пет или шест</w:t>
      </w:r>
      <w:r w:rsidRPr="00AD2707">
        <w:rPr>
          <w:rFonts w:asciiTheme="majorHAnsi" w:eastAsia="Calibri" w:hAnsiTheme="majorHAnsi"/>
          <w:sz w:val="22"/>
          <w:szCs w:val="22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година</w:t>
      </w:r>
      <w:r w:rsidR="007672A1" w:rsidRPr="00AD2707">
        <w:rPr>
          <w:rFonts w:asciiTheme="majorHAnsi" w:eastAsia="Calibri" w:hAnsiTheme="majorHAnsi"/>
          <w:sz w:val="22"/>
          <w:szCs w:val="22"/>
          <w:lang w:val="sr-Cyrl-BA"/>
        </w:rPr>
        <w:t>, односно студената на интегрисаним студијама</w:t>
      </w:r>
      <w:r w:rsidR="00404B52" w:rsidRPr="00AD2707">
        <w:rPr>
          <w:rFonts w:asciiTheme="majorHAnsi" w:eastAsia="Calibri" w:hAnsiTheme="majorHAnsi"/>
          <w:sz w:val="22"/>
          <w:szCs w:val="22"/>
          <w:lang w:val="sr-Cyrl-BA"/>
        </w:rPr>
        <w:t>,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</w:t>
      </w:r>
      <w:r w:rsidR="007672A1" w:rsidRPr="00AD2707">
        <w:rPr>
          <w:rFonts w:asciiTheme="majorHAnsi" w:eastAsia="Calibri" w:hAnsiTheme="majorHAnsi"/>
          <w:sz w:val="22"/>
          <w:szCs w:val="22"/>
          <w:lang w:val="sr-Cyrl-BA"/>
        </w:rPr>
        <w:t>немају више од</w:t>
      </w:r>
      <w:r w:rsidR="00404B52"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28 година</w:t>
      </w:r>
      <w:r w:rsidR="00404B52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на првом циклусу студија,</w:t>
      </w:r>
      <w:r w:rsidRPr="00AD2707">
        <w:rPr>
          <w:rFonts w:asciiTheme="majorHAnsi" w:eastAsia="Calibri" w:hAnsiTheme="majorHAnsi"/>
          <w:sz w:val="22"/>
          <w:szCs w:val="22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на</w:t>
      </w:r>
      <w:r w:rsidRPr="00AD2707">
        <w:rPr>
          <w:rFonts w:asciiTheme="majorHAnsi" w:eastAsia="Calibri" w:hAnsiTheme="majorHAnsi"/>
          <w:sz w:val="22"/>
          <w:szCs w:val="22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другом циклусу</w:t>
      </w:r>
      <w:r w:rsidR="00404B52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 студија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од 30 година, а на трећем циклусу</w:t>
      </w:r>
      <w:r w:rsidR="00404B52" w:rsidRPr="00AD2707">
        <w:rPr>
          <w:rFonts w:asciiTheme="majorHAnsi" w:eastAsia="Calibri" w:hAnsiTheme="majorHAnsi"/>
          <w:sz w:val="22"/>
          <w:szCs w:val="22"/>
          <w:lang w:val="sr-Cyrl-BA"/>
        </w:rPr>
        <w:t xml:space="preserve"> студија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од 34 године</w:t>
      </w:r>
      <w:r w:rsidR="005C551D" w:rsidRPr="00AD2707">
        <w:rPr>
          <w:rFonts w:asciiTheme="majorHAnsi" w:eastAsia="Calibri" w:hAnsiTheme="majorHAnsi"/>
          <w:sz w:val="22"/>
          <w:szCs w:val="22"/>
          <w:lang w:val="sr-Cyrl-BA"/>
        </w:rPr>
        <w:t>,</w:t>
      </w:r>
    </w:p>
    <w:p w:rsidR="005C551D" w:rsidRDefault="005C551D" w:rsidP="00C10FF7">
      <w:pPr>
        <w:numPr>
          <w:ilvl w:val="0"/>
          <w:numId w:val="1"/>
        </w:numPr>
        <w:tabs>
          <w:tab w:val="clear" w:pos="1020"/>
        </w:tabs>
        <w:autoSpaceDE w:val="0"/>
        <w:autoSpaceDN w:val="0"/>
        <w:adjustRightInd w:val="0"/>
        <w:ind w:left="709"/>
        <w:rPr>
          <w:rFonts w:asciiTheme="majorHAnsi" w:hAnsiTheme="majorHAnsi"/>
          <w:sz w:val="22"/>
          <w:szCs w:val="22"/>
          <w:lang w:val="bs-Cyrl-BA"/>
        </w:rPr>
      </w:pPr>
      <w:r w:rsidRPr="00AD2707">
        <w:rPr>
          <w:rFonts w:asciiTheme="majorHAnsi" w:hAnsiTheme="majorHAnsi"/>
          <w:sz w:val="22"/>
          <w:szCs w:val="22"/>
          <w:lang w:val="bs-Cyrl-BA"/>
        </w:rPr>
        <w:t xml:space="preserve">да не примају стипендију из других јавних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извора </w:t>
      </w:r>
      <w:r w:rsidR="00705656">
        <w:rPr>
          <w:rFonts w:asciiTheme="majorHAnsi" w:hAnsiTheme="majorHAnsi"/>
          <w:sz w:val="22"/>
          <w:szCs w:val="22"/>
          <w:lang w:val="bs-Cyrl-BA"/>
        </w:rPr>
        <w:t>финансирања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у </w:t>
      </w:r>
      <w:r w:rsidR="00705656">
        <w:rPr>
          <w:rFonts w:asciiTheme="majorHAnsi" w:hAnsiTheme="majorHAnsi"/>
          <w:sz w:val="22"/>
          <w:szCs w:val="22"/>
          <w:lang w:val="bs-Cyrl-BA"/>
        </w:rPr>
        <w:t>академској 2021/</w:t>
      </w:r>
      <w:r w:rsidRPr="0030575B">
        <w:rPr>
          <w:rFonts w:asciiTheme="majorHAnsi" w:hAnsiTheme="majorHAnsi"/>
          <w:sz w:val="22"/>
          <w:szCs w:val="22"/>
          <w:lang w:val="bs-Cyrl-BA"/>
        </w:rPr>
        <w:t>20</w:t>
      </w:r>
      <w:r>
        <w:rPr>
          <w:rFonts w:asciiTheme="majorHAnsi" w:hAnsiTheme="majorHAnsi"/>
          <w:sz w:val="22"/>
          <w:szCs w:val="22"/>
          <w:lang w:val="bs-Cyrl-BA"/>
        </w:rPr>
        <w:t>2</w:t>
      </w:r>
      <w:r>
        <w:rPr>
          <w:rFonts w:asciiTheme="majorHAnsi" w:hAnsiTheme="majorHAnsi"/>
          <w:sz w:val="22"/>
          <w:szCs w:val="22"/>
          <w:lang w:val="sr-Cyrl-BA"/>
        </w:rPr>
        <w:t>2</w:t>
      </w:r>
      <w:r w:rsidRPr="0030575B">
        <w:rPr>
          <w:rFonts w:asciiTheme="majorHAnsi" w:hAnsiTheme="majorHAnsi"/>
          <w:sz w:val="22"/>
          <w:szCs w:val="22"/>
          <w:lang w:val="bs-Cyrl-BA"/>
        </w:rPr>
        <w:t>. години</w:t>
      </w:r>
      <w:r w:rsidR="00705656">
        <w:rPr>
          <w:rFonts w:asciiTheme="majorHAnsi" w:hAnsiTheme="majorHAnsi"/>
          <w:sz w:val="22"/>
          <w:szCs w:val="22"/>
          <w:lang w:val="bs-Cyrl-BA"/>
        </w:rPr>
        <w:t>,</w:t>
      </w:r>
    </w:p>
    <w:p w:rsidR="00457F6F" w:rsidRPr="00230AAF" w:rsidRDefault="005C551D" w:rsidP="00457F6F">
      <w:pPr>
        <w:numPr>
          <w:ilvl w:val="0"/>
          <w:numId w:val="1"/>
        </w:numPr>
        <w:tabs>
          <w:tab w:val="clear" w:pos="1020"/>
        </w:tabs>
        <w:autoSpaceDE w:val="0"/>
        <w:autoSpaceDN w:val="0"/>
        <w:adjustRightInd w:val="0"/>
        <w:ind w:left="709"/>
        <w:rPr>
          <w:rFonts w:asciiTheme="majorHAnsi" w:hAnsiTheme="majorHAnsi"/>
          <w:sz w:val="22"/>
          <w:szCs w:val="22"/>
          <w:lang w:val="bs-Cyrl-BA"/>
        </w:rPr>
      </w:pPr>
      <w:r w:rsidRPr="00230AAF">
        <w:rPr>
          <w:rFonts w:asciiTheme="majorHAnsi" w:hAnsiTheme="majorHAnsi"/>
          <w:sz w:val="22"/>
          <w:szCs w:val="22"/>
          <w:lang w:val="bs-Cyrl-BA"/>
        </w:rPr>
        <w:t>да су студенти од прве године првог циклуса студија који су током средњошколског образовања освојили једно од прва три мјеста на међународним олимпијадама на којима ученици из Републике Српске имају право учешћа</w:t>
      </w:r>
      <w:r w:rsidR="00705656">
        <w:rPr>
          <w:rFonts w:asciiTheme="majorHAnsi" w:hAnsiTheme="majorHAnsi"/>
          <w:sz w:val="22"/>
          <w:szCs w:val="22"/>
          <w:lang w:val="bs-Cyrl-BA"/>
        </w:rPr>
        <w:t>.</w:t>
      </w: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III</w:t>
      </w:r>
    </w:p>
    <w:p w:rsidR="00C10FF7" w:rsidRPr="0030575B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>Посебни услови за додјелу стипендија</w:t>
      </w: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Поред општих услова наведених у тачки </w:t>
      </w:r>
      <w:r w:rsidRPr="0030575B">
        <w:rPr>
          <w:rFonts w:asciiTheme="majorHAnsi" w:hAnsiTheme="majorHAnsi"/>
          <w:sz w:val="22"/>
          <w:szCs w:val="22"/>
          <w:lang w:val="en-US"/>
        </w:rPr>
        <w:t>II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конкурса студенти који конкуришу за додјелу стипендија морају испуњавати сљедећ</w:t>
      </w:r>
      <w:r w:rsidRPr="0030575B">
        <w:rPr>
          <w:rFonts w:asciiTheme="majorHAnsi" w:hAnsiTheme="majorHAnsi"/>
          <w:sz w:val="22"/>
          <w:szCs w:val="22"/>
        </w:rPr>
        <w:t>е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>посебне услове:</w:t>
      </w:r>
    </w:p>
    <w:p w:rsidR="00C10FF7" w:rsidRPr="0030575B" w:rsidRDefault="00C10FF7" w:rsidP="00C10FF7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en-US"/>
        </w:rPr>
      </w:pPr>
      <w:r w:rsidRPr="0030575B">
        <w:rPr>
          <w:rFonts w:asciiTheme="majorHAnsi" w:eastAsia="Calibri" w:hAnsiTheme="majorHAnsi"/>
          <w:sz w:val="22"/>
          <w:szCs w:val="22"/>
          <w:lang w:val="en-US"/>
        </w:rPr>
        <w:t xml:space="preserve"> да на првом циклусу студија имају положене испите из претходних година студија</w:t>
      </w:r>
      <w:r w:rsidRPr="0030575B">
        <w:rPr>
          <w:rFonts w:asciiTheme="majorHAnsi" w:eastAsia="Calibri" w:hAnsiTheme="majorHAnsi"/>
          <w:sz w:val="22"/>
          <w:szCs w:val="22"/>
        </w:rPr>
        <w:t xml:space="preserve"> </w:t>
      </w:r>
      <w:r w:rsidRPr="0030575B">
        <w:rPr>
          <w:rFonts w:asciiTheme="majorHAnsi" w:eastAsia="Calibri" w:hAnsiTheme="majorHAnsi"/>
          <w:sz w:val="22"/>
          <w:szCs w:val="22"/>
          <w:lang w:val="en-US"/>
        </w:rPr>
        <w:t>са просјечном оцјеном 8,50 и више,</w:t>
      </w:r>
    </w:p>
    <w:p w:rsidR="00C10FF7" w:rsidRPr="0030575B" w:rsidRDefault="00C10FF7" w:rsidP="00C10FF7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en-US"/>
        </w:rPr>
      </w:pPr>
      <w:r w:rsidRPr="0030575B">
        <w:rPr>
          <w:rFonts w:asciiTheme="majorHAnsi" w:eastAsia="Calibri" w:hAnsiTheme="majorHAnsi"/>
          <w:sz w:val="22"/>
          <w:szCs w:val="22"/>
          <w:lang w:val="en-US"/>
        </w:rPr>
        <w:t>да на другом циклусу студија из свих положених испита у укупном претходном</w:t>
      </w:r>
      <w:r w:rsidRPr="0030575B">
        <w:rPr>
          <w:rFonts w:asciiTheme="majorHAnsi" w:eastAsia="Calibri" w:hAnsiTheme="majorHAnsi"/>
          <w:sz w:val="22"/>
          <w:szCs w:val="22"/>
        </w:rPr>
        <w:t xml:space="preserve"> </w:t>
      </w:r>
      <w:r w:rsidRPr="0030575B">
        <w:rPr>
          <w:rFonts w:asciiTheme="majorHAnsi" w:eastAsia="Calibri" w:hAnsiTheme="majorHAnsi"/>
          <w:sz w:val="22"/>
          <w:szCs w:val="22"/>
          <w:lang w:val="en-US"/>
        </w:rPr>
        <w:t>високом образовању имају просјечну оцјену 8,50 и више</w:t>
      </w:r>
      <w:r w:rsidRPr="0030575B">
        <w:rPr>
          <w:rFonts w:asciiTheme="majorHAnsi" w:eastAsia="Calibri" w:hAnsiTheme="majorHAnsi"/>
          <w:sz w:val="22"/>
          <w:szCs w:val="22"/>
        </w:rPr>
        <w:t>,</w:t>
      </w:r>
    </w:p>
    <w:p w:rsidR="00C10FF7" w:rsidRPr="009937BA" w:rsidRDefault="00C10FF7" w:rsidP="00C10FF7">
      <w:pPr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eastAsia="Calibri" w:hAnsiTheme="majorHAnsi"/>
          <w:sz w:val="22"/>
          <w:szCs w:val="22"/>
          <w:lang w:val="en-US"/>
        </w:rPr>
        <w:t>да на трећем циклусу студија, из свих положених испита у укупном претходном</w:t>
      </w:r>
      <w:r w:rsidRPr="0030575B">
        <w:rPr>
          <w:rFonts w:asciiTheme="majorHAnsi" w:eastAsia="Calibri" w:hAnsiTheme="majorHAnsi"/>
          <w:sz w:val="22"/>
          <w:szCs w:val="22"/>
        </w:rPr>
        <w:t xml:space="preserve"> </w:t>
      </w:r>
      <w:r w:rsidRPr="0030575B">
        <w:rPr>
          <w:rFonts w:asciiTheme="majorHAnsi" w:eastAsia="Calibri" w:hAnsiTheme="majorHAnsi"/>
          <w:sz w:val="22"/>
          <w:szCs w:val="22"/>
          <w:lang w:val="en-US"/>
        </w:rPr>
        <w:t>високом образовању имају просјечну оцјену 8,50 и више</w:t>
      </w:r>
      <w:r w:rsidRPr="0030575B">
        <w:rPr>
          <w:rFonts w:asciiTheme="majorHAnsi" w:eastAsia="Calibri" w:hAnsiTheme="majorHAnsi"/>
          <w:sz w:val="22"/>
          <w:szCs w:val="22"/>
        </w:rPr>
        <w:t>.</w:t>
      </w:r>
    </w:p>
    <w:p w:rsidR="009937BA" w:rsidRPr="0030575B" w:rsidRDefault="009937BA" w:rsidP="00230AAF">
      <w:pPr>
        <w:autoSpaceDE w:val="0"/>
        <w:autoSpaceDN w:val="0"/>
        <w:adjustRightInd w:val="0"/>
        <w:spacing w:line="120" w:lineRule="auto"/>
        <w:ind w:left="720"/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IV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</w:rPr>
        <w:t>Критериј</w:t>
      </w: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>уми</w:t>
      </w:r>
      <w:r w:rsidRPr="0030575B">
        <w:rPr>
          <w:rFonts w:asciiTheme="majorHAnsi" w:hAnsiTheme="majorHAnsi"/>
          <w:b/>
          <w:bCs/>
          <w:sz w:val="22"/>
          <w:szCs w:val="22"/>
        </w:rPr>
        <w:t xml:space="preserve"> за утврђивање ранг-листе студената за додјелу стипендије су:</w:t>
      </w:r>
    </w:p>
    <w:p w:rsidR="00C10FF7" w:rsidRPr="0030575B" w:rsidRDefault="00C10FF7" w:rsidP="00C10FF7">
      <w:pPr>
        <w:numPr>
          <w:ilvl w:val="0"/>
          <w:numId w:val="2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успјех у претходн</w:t>
      </w:r>
      <w:r w:rsidRPr="0030575B">
        <w:rPr>
          <w:rFonts w:asciiTheme="majorHAnsi" w:hAnsiTheme="majorHAnsi"/>
          <w:sz w:val="22"/>
          <w:szCs w:val="22"/>
          <w:lang w:val="sr-Latn-BA"/>
        </w:rPr>
        <w:t xml:space="preserve">им </w:t>
      </w:r>
      <w:r w:rsidRPr="0030575B">
        <w:rPr>
          <w:rFonts w:asciiTheme="majorHAnsi" w:hAnsiTheme="majorHAnsi"/>
          <w:sz w:val="22"/>
          <w:szCs w:val="22"/>
          <w:lang w:val="sr-Cyrl-BA"/>
        </w:rPr>
        <w:t>студијск</w:t>
      </w:r>
      <w:r w:rsidRPr="0030575B">
        <w:rPr>
          <w:rFonts w:asciiTheme="majorHAnsi" w:hAnsiTheme="majorHAnsi"/>
          <w:sz w:val="22"/>
          <w:szCs w:val="22"/>
          <w:lang w:val="bs-Cyrl-BA"/>
        </w:rPr>
        <w:t>им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>годин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ама и </w:t>
      </w:r>
    </w:p>
    <w:p w:rsidR="00C10FF7" w:rsidRPr="00B634EF" w:rsidRDefault="00C10FF7" w:rsidP="00C10FF7">
      <w:pPr>
        <w:numPr>
          <w:ilvl w:val="0"/>
          <w:numId w:val="2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уписана година студија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30575B">
        <w:rPr>
          <w:rFonts w:asciiTheme="majorHAnsi" w:hAnsiTheme="majorHAnsi"/>
          <w:sz w:val="22"/>
          <w:szCs w:val="22"/>
        </w:rPr>
        <w:t>осим на другом и трећем циклусу студија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. </w:t>
      </w:r>
    </w:p>
    <w:p w:rsidR="00B634EF" w:rsidRDefault="00B634EF" w:rsidP="00B634EF">
      <w:pPr>
        <w:rPr>
          <w:rFonts w:asciiTheme="majorHAnsi" w:hAnsiTheme="majorHAnsi"/>
          <w:sz w:val="22"/>
          <w:szCs w:val="22"/>
          <w:lang w:val="sr-Cyrl-BA"/>
        </w:rPr>
      </w:pPr>
    </w:p>
    <w:p w:rsidR="00B634EF" w:rsidRPr="00B634EF" w:rsidRDefault="00B634EF" w:rsidP="00B634EF">
      <w:pPr>
        <w:rPr>
          <w:rFonts w:asciiTheme="majorHAnsi" w:hAnsiTheme="majorHAnsi"/>
          <w:sz w:val="22"/>
          <w:szCs w:val="22"/>
        </w:rPr>
      </w:pPr>
      <w:r w:rsidRPr="00B634EF">
        <w:rPr>
          <w:rFonts w:asciiTheme="majorHAnsi" w:hAnsiTheme="majorHAnsi"/>
          <w:sz w:val="22"/>
          <w:szCs w:val="22"/>
          <w:lang w:val="sr-Cyrl-BA"/>
        </w:rPr>
        <w:lastRenderedPageBreak/>
        <w:t xml:space="preserve">Ови критеријуми се не односе на студенте </w:t>
      </w:r>
      <w:r w:rsidRPr="00B634EF">
        <w:rPr>
          <w:rFonts w:asciiTheme="majorHAnsi" w:hAnsiTheme="majorHAnsi"/>
          <w:sz w:val="22"/>
          <w:szCs w:val="22"/>
          <w:lang w:val="bs-Cyrl-BA"/>
        </w:rPr>
        <w:t>прве године студија који су током средњошколског образовања освојили једно од прва три мјеста на међународним олимпијадама на којима ученици из Републике Српске имају право учешћа.</w:t>
      </w:r>
    </w:p>
    <w:p w:rsidR="00C10FF7" w:rsidRPr="0030575B" w:rsidRDefault="00C10FF7" w:rsidP="00C10FF7">
      <w:pPr>
        <w:tabs>
          <w:tab w:val="left" w:pos="4485"/>
          <w:tab w:val="center" w:pos="4715"/>
        </w:tabs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V</w:t>
      </w:r>
    </w:p>
    <w:p w:rsidR="00C10FF7" w:rsidRPr="0030575B" w:rsidRDefault="00C10FF7" w:rsidP="00230AAF">
      <w:pPr>
        <w:tabs>
          <w:tab w:val="num" w:pos="0"/>
          <w:tab w:val="left" w:pos="4485"/>
          <w:tab w:val="center" w:pos="4715"/>
        </w:tabs>
        <w:spacing w:line="120" w:lineRule="auto"/>
        <w:ind w:firstLine="357"/>
        <w:jc w:val="left"/>
        <w:rPr>
          <w:rFonts w:asciiTheme="majorHAnsi" w:hAnsiTheme="majorHAnsi"/>
          <w:sz w:val="22"/>
          <w:szCs w:val="22"/>
        </w:rPr>
      </w:pPr>
    </w:p>
    <w:p w:rsidR="00E668DE" w:rsidRDefault="00C10FF7" w:rsidP="00C10FF7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Образац пријаве</w:t>
      </w:r>
      <w:r w:rsidRPr="0030575B">
        <w:rPr>
          <w:rFonts w:asciiTheme="majorHAnsi" w:hAnsiTheme="majorHAnsi"/>
          <w:sz w:val="22"/>
          <w:szCs w:val="22"/>
        </w:rPr>
        <w:t xml:space="preserve"> за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Јавни конкурс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 xml:space="preserve"> 1</w:t>
      </w:r>
      <w:r w:rsidR="00090F1A" w:rsidRPr="00BC1514">
        <w:rPr>
          <w:rFonts w:asciiTheme="majorHAnsi" w:hAnsiTheme="majorHAnsi"/>
          <w:b/>
          <w:sz w:val="22"/>
          <w:szCs w:val="22"/>
        </w:rPr>
        <w:t>)</w:t>
      </w:r>
      <w:r w:rsidR="003224A0">
        <w:rPr>
          <w:rFonts w:asciiTheme="majorHAnsi" w:hAnsiTheme="majorHAnsi"/>
          <w:b/>
          <w:sz w:val="22"/>
          <w:szCs w:val="22"/>
          <w:lang w:val="sr-Cyrl-BA"/>
        </w:rPr>
        <w:t xml:space="preserve">, </w:t>
      </w:r>
      <w:r w:rsidR="003224A0">
        <w:rPr>
          <w:rFonts w:asciiTheme="majorHAnsi" w:hAnsiTheme="majorHAnsi"/>
          <w:sz w:val="22"/>
          <w:szCs w:val="22"/>
          <w:lang w:val="ru-RU"/>
        </w:rPr>
        <w:t xml:space="preserve">образац пријаве за </w:t>
      </w:r>
      <w:r w:rsidR="003224A0" w:rsidRPr="004D22E6">
        <w:rPr>
          <w:rFonts w:asciiTheme="majorHAnsi" w:hAnsiTheme="majorHAnsi"/>
          <w:sz w:val="22"/>
          <w:szCs w:val="22"/>
          <w:lang w:val="sr-Cyrl-BA"/>
        </w:rPr>
        <w:t xml:space="preserve">студенте учеснике међународних олимпијада </w:t>
      </w:r>
      <w:r w:rsidR="003224A0" w:rsidRPr="00BC1514">
        <w:rPr>
          <w:rFonts w:asciiTheme="majorHAnsi" w:hAnsiTheme="majorHAnsi"/>
          <w:b/>
          <w:sz w:val="22"/>
          <w:szCs w:val="22"/>
        </w:rPr>
        <w:t>(</w:t>
      </w:r>
      <w:r w:rsidR="003224A0" w:rsidRPr="00BC1514">
        <w:rPr>
          <w:rFonts w:asciiTheme="majorHAnsi" w:hAnsiTheme="majorHAnsi"/>
          <w:b/>
          <w:sz w:val="22"/>
          <w:szCs w:val="22"/>
          <w:lang w:val="ru-RU"/>
        </w:rPr>
        <w:t xml:space="preserve">ПРИЛОГ </w:t>
      </w:r>
      <w:r w:rsidR="003224A0">
        <w:rPr>
          <w:rFonts w:asciiTheme="majorHAnsi" w:hAnsiTheme="majorHAnsi"/>
          <w:b/>
          <w:sz w:val="22"/>
          <w:szCs w:val="22"/>
          <w:lang w:val="ru-RU"/>
        </w:rPr>
        <w:t>5</w:t>
      </w:r>
      <w:r w:rsidR="003224A0" w:rsidRPr="00BC1514">
        <w:rPr>
          <w:rFonts w:asciiTheme="majorHAnsi" w:hAnsiTheme="majorHAnsi"/>
          <w:b/>
          <w:sz w:val="22"/>
          <w:szCs w:val="22"/>
        </w:rPr>
        <w:t>)</w:t>
      </w:r>
      <w:r w:rsidR="003224A0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090F1A" w:rsidRPr="0030575B">
        <w:rPr>
          <w:rFonts w:asciiTheme="majorHAnsi" w:hAnsiTheme="majorHAnsi"/>
          <w:sz w:val="22"/>
          <w:szCs w:val="22"/>
          <w:lang w:val="sr-Cyrl-BA"/>
        </w:rPr>
        <w:t xml:space="preserve">и </w:t>
      </w:r>
      <w:r w:rsidRPr="0030575B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="007B41AE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</w:rPr>
        <w:t>6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>)</w:t>
      </w:r>
      <w:r w:rsidR="003224A0">
        <w:rPr>
          <w:rFonts w:asciiTheme="majorHAnsi" w:hAnsiTheme="majorHAnsi"/>
          <w:sz w:val="22"/>
          <w:szCs w:val="22"/>
          <w:lang w:val="ru-RU"/>
        </w:rPr>
        <w:t xml:space="preserve">, </w:t>
      </w:r>
      <w:r w:rsidRPr="0030575B">
        <w:rPr>
          <w:rFonts w:asciiTheme="majorHAnsi" w:hAnsiTheme="majorHAnsi"/>
          <w:sz w:val="22"/>
          <w:szCs w:val="22"/>
          <w:lang w:val="ru-RU"/>
        </w:rPr>
        <w:t>биће доступни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на </w:t>
      </w:r>
      <w:r w:rsidRPr="0030575B">
        <w:rPr>
          <w:rFonts w:asciiTheme="majorHAnsi" w:hAnsiTheme="majorHAnsi"/>
          <w:sz w:val="22"/>
          <w:szCs w:val="22"/>
        </w:rPr>
        <w:t xml:space="preserve">Порталу </w:t>
      </w:r>
      <w:r w:rsidRPr="0030575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30575B">
        <w:rPr>
          <w:rFonts w:asciiTheme="majorHAnsi" w:hAnsiTheme="majorHAnsi"/>
          <w:sz w:val="22"/>
          <w:szCs w:val="22"/>
        </w:rPr>
        <w:t xml:space="preserve">, 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на </w:t>
      </w:r>
      <w:r w:rsidRPr="0030575B">
        <w:rPr>
          <w:rFonts w:asciiTheme="majorHAnsi" w:hAnsiTheme="majorHAnsi"/>
          <w:sz w:val="22"/>
          <w:szCs w:val="22"/>
        </w:rPr>
        <w:t>страниц</w:t>
      </w:r>
      <w:r w:rsidRPr="0030575B">
        <w:rPr>
          <w:rFonts w:asciiTheme="majorHAnsi" w:hAnsiTheme="majorHAnsi"/>
          <w:sz w:val="22"/>
          <w:szCs w:val="22"/>
          <w:lang w:val="ru-RU"/>
        </w:rPr>
        <w:t>и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друштво:</w:t>
      </w:r>
    </w:p>
    <w:p w:rsidR="00C10FF7" w:rsidRDefault="00640ED4" w:rsidP="00C10FF7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hyperlink r:id="rId9" w:history="1">
        <w:r w:rsidR="00C10FF7" w:rsidRPr="000E6FA7">
          <w:rPr>
            <w:rStyle w:val="Hyperlink"/>
            <w:rFonts w:asciiTheme="majorHAnsi" w:hAnsiTheme="majorHAnsi"/>
            <w:i/>
            <w:color w:val="auto"/>
            <w:sz w:val="22"/>
            <w:szCs w:val="22"/>
            <w:lang w:val="bs-Cyrl-BA"/>
          </w:rPr>
          <w:t>www.vladars.net</w:t>
        </w:r>
      </w:hyperlink>
      <w:r w:rsidR="00C10FF7" w:rsidRPr="0030575B">
        <w:rPr>
          <w:rFonts w:asciiTheme="majorHAnsi" w:hAnsiTheme="majorHAnsi"/>
          <w:sz w:val="22"/>
          <w:szCs w:val="22"/>
        </w:rPr>
        <w:t xml:space="preserve"> и </w:t>
      </w:r>
      <w:r w:rsidR="00C10FF7" w:rsidRPr="0030575B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="00C10FF7" w:rsidRPr="0030575B">
        <w:rPr>
          <w:rFonts w:asciiTheme="majorHAnsi" w:hAnsiTheme="majorHAnsi"/>
          <w:sz w:val="22"/>
          <w:szCs w:val="22"/>
        </w:rPr>
        <w:t>протокол</w:t>
      </w:r>
      <w:r w:rsidR="00C10FF7" w:rsidRPr="0030575B">
        <w:rPr>
          <w:rFonts w:asciiTheme="majorHAnsi" w:hAnsiTheme="majorHAnsi"/>
          <w:sz w:val="22"/>
          <w:szCs w:val="22"/>
          <w:lang w:val="ru-RU"/>
        </w:rPr>
        <w:t>у</w:t>
      </w:r>
      <w:r w:rsidR="00C10FF7" w:rsidRPr="0030575B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 Републике Српске</w:t>
      </w:r>
      <w:r w:rsidR="00C10FF7" w:rsidRPr="0030575B">
        <w:rPr>
          <w:rFonts w:asciiTheme="majorHAnsi" w:hAnsiTheme="majorHAnsi"/>
          <w:sz w:val="22"/>
          <w:szCs w:val="22"/>
        </w:rPr>
        <w:t>, Трг Републике Српске 1, Бања Лука, Административни центар Владе Републике Српске, ламела А, приземље.</w:t>
      </w:r>
    </w:p>
    <w:p w:rsidR="006C017B" w:rsidRPr="006C017B" w:rsidRDefault="006C017B" w:rsidP="00230AAF">
      <w:pPr>
        <w:tabs>
          <w:tab w:val="num" w:pos="0"/>
        </w:tabs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C10FF7" w:rsidRPr="003224A0" w:rsidRDefault="003224A0" w:rsidP="00C10FF7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Уз уредно попуњен образац пријаве 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bs-Cyrl-BA"/>
        </w:rPr>
        <w:t>ПРИЛОГ 1)</w:t>
      </w:r>
      <w:r w:rsidR="003224A0">
        <w:rPr>
          <w:rFonts w:asciiTheme="majorHAnsi" w:hAnsiTheme="majorHAnsi"/>
          <w:b/>
          <w:sz w:val="22"/>
          <w:szCs w:val="22"/>
          <w:lang w:val="bs-Cyrl-BA"/>
        </w:rPr>
        <w:t xml:space="preserve">, </w:t>
      </w:r>
      <w:r w:rsidR="003224A0">
        <w:rPr>
          <w:rFonts w:asciiTheme="majorHAnsi" w:hAnsiTheme="majorHAnsi"/>
          <w:sz w:val="22"/>
          <w:szCs w:val="22"/>
          <w:lang w:val="ru-RU"/>
        </w:rPr>
        <w:t xml:space="preserve">образац пријаве </w:t>
      </w:r>
      <w:r w:rsidR="003224A0" w:rsidRPr="004D22E6">
        <w:rPr>
          <w:rFonts w:asciiTheme="majorHAnsi" w:hAnsiTheme="majorHAnsi"/>
          <w:sz w:val="22"/>
          <w:szCs w:val="22"/>
          <w:lang w:val="sr-Cyrl-BA"/>
        </w:rPr>
        <w:t xml:space="preserve">за студенте учеснике међународних олимпијада </w:t>
      </w:r>
      <w:r w:rsidR="003224A0" w:rsidRPr="00BC1514">
        <w:rPr>
          <w:rFonts w:asciiTheme="majorHAnsi" w:hAnsiTheme="majorHAnsi"/>
          <w:b/>
          <w:sz w:val="22"/>
          <w:szCs w:val="22"/>
        </w:rPr>
        <w:t>(</w:t>
      </w:r>
      <w:r w:rsidR="003224A0" w:rsidRPr="00BC1514">
        <w:rPr>
          <w:rFonts w:asciiTheme="majorHAnsi" w:hAnsiTheme="majorHAnsi"/>
          <w:b/>
          <w:sz w:val="22"/>
          <w:szCs w:val="22"/>
          <w:lang w:val="ru-RU"/>
        </w:rPr>
        <w:t xml:space="preserve">ПРИЛОГ </w:t>
      </w:r>
      <w:r w:rsidR="003224A0">
        <w:rPr>
          <w:rFonts w:asciiTheme="majorHAnsi" w:hAnsiTheme="majorHAnsi"/>
          <w:b/>
          <w:sz w:val="22"/>
          <w:szCs w:val="22"/>
          <w:lang w:val="ru-RU"/>
        </w:rPr>
        <w:t>5</w:t>
      </w:r>
      <w:r w:rsidR="003224A0" w:rsidRPr="00BC1514">
        <w:rPr>
          <w:rFonts w:asciiTheme="majorHAnsi" w:hAnsiTheme="majorHAnsi"/>
          <w:b/>
          <w:sz w:val="22"/>
          <w:szCs w:val="22"/>
        </w:rPr>
        <w:t>)</w:t>
      </w:r>
      <w:r w:rsidR="00090F1A" w:rsidRPr="0030575B">
        <w:rPr>
          <w:rFonts w:asciiTheme="majorHAnsi" w:hAnsiTheme="majorHAnsi"/>
          <w:sz w:val="22"/>
          <w:szCs w:val="22"/>
          <w:lang w:val="bs-Cyrl-BA"/>
        </w:rPr>
        <w:t xml:space="preserve"> 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образац изјаве да студент не прима стипендију из других јавних извора стипендирања 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bs-Cyrl-BA"/>
        </w:rPr>
        <w:t>ПРИЛОГ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 xml:space="preserve"> 6)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из тачке </w:t>
      </w:r>
      <w:r w:rsidRPr="0030575B">
        <w:rPr>
          <w:rFonts w:asciiTheme="majorHAnsi" w:hAnsiTheme="majorHAnsi"/>
          <w:sz w:val="22"/>
          <w:szCs w:val="22"/>
          <w:lang w:val="en-US"/>
        </w:rPr>
        <w:t>V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конкурса, подносиоци пријаве су обавезни доставити сљ</w:t>
      </w:r>
      <w:r w:rsidRPr="0030575B">
        <w:rPr>
          <w:rFonts w:asciiTheme="majorHAnsi" w:hAnsiTheme="majorHAnsi"/>
          <w:sz w:val="22"/>
          <w:szCs w:val="22"/>
          <w:lang w:val="en-US"/>
        </w:rPr>
        <w:t>e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дећу документацију у оригиналу или овјереној фотокопији: 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увјерење о држављанству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увјерење о пребивалишту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oвјерену копију прве странице индекса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потврду о </w:t>
      </w:r>
      <w:r w:rsidRPr="00992B66">
        <w:rPr>
          <w:rFonts w:asciiTheme="majorHAnsi" w:hAnsiTheme="majorHAnsi"/>
          <w:sz w:val="22"/>
          <w:szCs w:val="22"/>
        </w:rPr>
        <w:t xml:space="preserve">статусу редовног </w:t>
      </w:r>
      <w:r w:rsidRPr="0030575B">
        <w:rPr>
          <w:rFonts w:asciiTheme="majorHAnsi" w:hAnsiTheme="majorHAnsi"/>
          <w:sz w:val="22"/>
          <w:szCs w:val="22"/>
        </w:rPr>
        <w:t>студента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увјерење о положеним испитима из претходних година студија са просјечном  оцјеном за студенте прво</w:t>
      </w:r>
      <w:r w:rsidRPr="0030575B">
        <w:rPr>
          <w:rFonts w:asciiTheme="majorHAnsi" w:hAnsiTheme="majorHAnsi"/>
          <w:sz w:val="22"/>
          <w:szCs w:val="22"/>
          <w:lang w:val="sr-Cyrl-BA"/>
        </w:rPr>
        <w:t>г</w:t>
      </w:r>
      <w:r w:rsidRPr="0030575B">
        <w:rPr>
          <w:rFonts w:asciiTheme="majorHAnsi" w:hAnsiTheme="majorHAnsi"/>
          <w:sz w:val="22"/>
          <w:szCs w:val="22"/>
        </w:rPr>
        <w:t xml:space="preserve"> циклус</w:t>
      </w:r>
      <w:r w:rsidRPr="0030575B">
        <w:rPr>
          <w:rFonts w:asciiTheme="majorHAnsi" w:hAnsiTheme="majorHAnsi"/>
          <w:sz w:val="22"/>
          <w:szCs w:val="22"/>
          <w:lang w:val="sr-Cyrl-BA"/>
        </w:rPr>
        <w:t>а</w:t>
      </w:r>
      <w:r w:rsidRPr="0030575B">
        <w:rPr>
          <w:rFonts w:asciiTheme="majorHAnsi" w:hAnsiTheme="majorHAnsi"/>
          <w:sz w:val="22"/>
          <w:szCs w:val="22"/>
        </w:rPr>
        <w:t xml:space="preserve"> студија</w:t>
      </w:r>
      <w:r w:rsidR="00DF70BF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3224A0">
        <w:rPr>
          <w:rFonts w:asciiTheme="majorHAnsi" w:hAnsiTheme="majorHAnsi"/>
          <w:sz w:val="22"/>
          <w:szCs w:val="22"/>
          <w:lang w:val="sr-Cyrl-BA"/>
        </w:rPr>
        <w:t>и студенте интегрисаних студија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8903A3" w:rsidRPr="0030575B" w:rsidRDefault="008903A3" w:rsidP="008903A3">
      <w:pPr>
        <w:numPr>
          <w:ilvl w:val="0"/>
          <w:numId w:val="3"/>
        </w:numPr>
        <w:rPr>
          <w:rFonts w:asciiTheme="majorHAnsi" w:hAnsiTheme="majorHAnsi"/>
          <w:noProof/>
          <w:sz w:val="22"/>
          <w:szCs w:val="22"/>
          <w:lang w:val="bs-Cyrl-BA"/>
        </w:rPr>
      </w:pPr>
      <w:r w:rsidRPr="0030575B">
        <w:rPr>
          <w:rFonts w:asciiTheme="majorHAnsi" w:hAnsiTheme="majorHAnsi"/>
          <w:noProof/>
          <w:sz w:val="22"/>
          <w:szCs w:val="22"/>
          <w:lang w:val="bs-Cyrl-BA"/>
        </w:rPr>
        <w:t xml:space="preserve">увјерење о положеним испитима са првог, другог, односно трећег циклуса студија са просјечном  оцјеном </w:t>
      </w:r>
      <w:r w:rsidRPr="0030575B">
        <w:rPr>
          <w:rFonts w:asciiTheme="majorHAnsi" w:hAnsiTheme="majorHAnsi"/>
          <w:noProof/>
          <w:sz w:val="22"/>
          <w:szCs w:val="22"/>
        </w:rPr>
        <w:t>за студенте другог и трећег циклуса студија</w:t>
      </w:r>
      <w:r w:rsidRPr="0030575B">
        <w:rPr>
          <w:rFonts w:asciiTheme="majorHAnsi" w:hAnsiTheme="majorHAnsi"/>
          <w:noProof/>
          <w:sz w:val="22"/>
          <w:szCs w:val="22"/>
          <w:lang w:val="sr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потврду да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студент </w:t>
      </w:r>
      <w:r w:rsidRPr="0030575B">
        <w:rPr>
          <w:rFonts w:asciiTheme="majorHAnsi" w:hAnsiTheme="majorHAnsi"/>
          <w:sz w:val="22"/>
          <w:szCs w:val="22"/>
        </w:rPr>
        <w:t>није обнављао ниједну годину у току студија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noProof/>
          <w:sz w:val="22"/>
          <w:szCs w:val="22"/>
        </w:rPr>
        <w:t>потврду да је студент положио све испите из претходне године студија (само за студенте</w:t>
      </w:r>
      <w:r w:rsidR="00EF0B73" w:rsidRPr="0030575B">
        <w:rPr>
          <w:rFonts w:asciiTheme="majorHAnsi" w:hAnsiTheme="majorHAnsi"/>
          <w:noProof/>
          <w:sz w:val="22"/>
          <w:szCs w:val="22"/>
          <w:lang w:val="sr-Cyrl-BA"/>
        </w:rPr>
        <w:t xml:space="preserve"> </w:t>
      </w:r>
      <w:r w:rsidR="00EF0B73" w:rsidRPr="0030575B">
        <w:rPr>
          <w:rFonts w:asciiTheme="majorHAnsi" w:hAnsiTheme="majorHAnsi"/>
          <w:noProof/>
          <w:sz w:val="22"/>
          <w:szCs w:val="22"/>
          <w:lang w:val="sr-Latn-BA"/>
        </w:rPr>
        <w:t>I</w:t>
      </w:r>
      <w:r w:rsidR="00EF0B73" w:rsidRPr="0030575B">
        <w:rPr>
          <w:rFonts w:asciiTheme="majorHAnsi" w:hAnsiTheme="majorHAnsi"/>
          <w:noProof/>
          <w:sz w:val="22"/>
          <w:szCs w:val="22"/>
          <w:lang w:val="sr-Cyrl-BA"/>
        </w:rPr>
        <w:t xml:space="preserve"> циклуса студија</w:t>
      </w:r>
      <w:r w:rsidR="00D571B3">
        <w:rPr>
          <w:rFonts w:asciiTheme="majorHAnsi" w:hAnsiTheme="majorHAnsi"/>
          <w:noProof/>
          <w:sz w:val="22"/>
          <w:szCs w:val="22"/>
        </w:rPr>
        <w:t xml:space="preserve"> </w:t>
      </w:r>
      <w:r w:rsidR="003224A0">
        <w:rPr>
          <w:rFonts w:asciiTheme="majorHAnsi" w:hAnsiTheme="majorHAnsi"/>
          <w:noProof/>
          <w:sz w:val="22"/>
          <w:szCs w:val="22"/>
          <w:lang w:val="sr-Cyrl-BA"/>
        </w:rPr>
        <w:t xml:space="preserve">и студенте интегрисаних студија </w:t>
      </w:r>
      <w:r w:rsidR="00D571B3">
        <w:rPr>
          <w:rFonts w:asciiTheme="majorHAnsi" w:hAnsiTheme="majorHAnsi"/>
          <w:noProof/>
          <w:sz w:val="22"/>
          <w:szCs w:val="22"/>
        </w:rPr>
        <w:t xml:space="preserve">који </w:t>
      </w:r>
      <w:r w:rsidRPr="0030575B">
        <w:rPr>
          <w:rFonts w:asciiTheme="majorHAnsi" w:hAnsiTheme="majorHAnsi"/>
          <w:noProof/>
          <w:sz w:val="22"/>
          <w:szCs w:val="22"/>
        </w:rPr>
        <w:t>испуњавају овај услов),</w:t>
      </w:r>
    </w:p>
    <w:p w:rsidR="00C10FF7" w:rsidRPr="003224A0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ru-RU"/>
        </w:rPr>
        <w:t>овјерену изјаву студента да не прима стипендију из др</w:t>
      </w:r>
      <w:r w:rsidR="00090F1A" w:rsidRPr="0030575B">
        <w:rPr>
          <w:rFonts w:asciiTheme="majorHAnsi" w:hAnsiTheme="majorHAnsi"/>
          <w:sz w:val="22"/>
          <w:szCs w:val="22"/>
          <w:lang w:val="ru-RU"/>
        </w:rPr>
        <w:t>угих јавних извора стипендирања</w:t>
      </w:r>
      <w:r w:rsidR="00CA53B8"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3224A0" w:rsidRPr="003224A0">
        <w:rPr>
          <w:rFonts w:asciiTheme="majorHAnsi" w:hAnsiTheme="majorHAnsi"/>
          <w:sz w:val="22"/>
          <w:szCs w:val="22"/>
          <w:lang w:val="bs-Cyrl-BA"/>
        </w:rPr>
        <w:t>(ПРИЛОГ 6) и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фото</w:t>
      </w:r>
      <w:r w:rsidRPr="0030575B">
        <w:rPr>
          <w:rFonts w:asciiTheme="majorHAnsi" w:hAnsiTheme="majorHAnsi"/>
          <w:sz w:val="22"/>
          <w:szCs w:val="22"/>
          <w:lang w:val="sr-Cyrl-BA"/>
        </w:rPr>
        <w:t>-</w:t>
      </w:r>
      <w:r w:rsidRPr="0030575B">
        <w:rPr>
          <w:rFonts w:asciiTheme="majorHAnsi" w:hAnsiTheme="majorHAnsi"/>
          <w:sz w:val="22"/>
          <w:szCs w:val="22"/>
        </w:rPr>
        <w:t>копију текућег рачуна</w:t>
      </w:r>
      <w:r w:rsidR="00BC151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BC1514">
        <w:rPr>
          <w:rFonts w:asciiTheme="majorHAnsi" w:hAnsiTheme="majorHAnsi"/>
          <w:sz w:val="22"/>
          <w:szCs w:val="22"/>
          <w:lang w:val="sr-Cyrl-BA"/>
        </w:rPr>
        <w:t>студента</w:t>
      </w:r>
      <w:r w:rsidRPr="0030575B">
        <w:rPr>
          <w:rFonts w:asciiTheme="majorHAnsi" w:hAnsiTheme="majorHAnsi"/>
          <w:sz w:val="22"/>
          <w:szCs w:val="22"/>
        </w:rPr>
        <w:t>.</w:t>
      </w:r>
    </w:p>
    <w:p w:rsidR="00C10FF7" w:rsidRPr="0030575B" w:rsidRDefault="00C10FF7" w:rsidP="00230AAF">
      <w:pPr>
        <w:spacing w:line="120" w:lineRule="auto"/>
        <w:ind w:left="357"/>
        <w:rPr>
          <w:rFonts w:asciiTheme="majorHAnsi" w:hAnsiTheme="majorHAnsi"/>
          <w:sz w:val="22"/>
          <w:szCs w:val="22"/>
        </w:rPr>
      </w:pPr>
    </w:p>
    <w:p w:rsidR="00C10FF7" w:rsidRPr="003224A0" w:rsidRDefault="003224A0" w:rsidP="00C10FF7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VII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DD61F7" w:rsidRPr="00D571B3" w:rsidRDefault="00C10FF7" w:rsidP="00DD61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Документи из тачке </w:t>
      </w:r>
      <w:r w:rsidR="003224A0">
        <w:rPr>
          <w:rFonts w:asciiTheme="majorHAnsi" w:hAnsiTheme="majorHAnsi"/>
          <w:sz w:val="22"/>
          <w:szCs w:val="22"/>
          <w:lang w:val="en-US"/>
        </w:rPr>
        <w:t>VI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подтачки 1) и 2) овог конкурса не смију бити старији од шест мјесеци, а документи из </w:t>
      </w:r>
      <w:r w:rsidR="00CA53B8" w:rsidRPr="0030575B">
        <w:rPr>
          <w:rFonts w:asciiTheme="majorHAnsi" w:hAnsiTheme="majorHAnsi"/>
          <w:sz w:val="22"/>
          <w:szCs w:val="22"/>
          <w:lang w:val="bs-Cyrl-BA"/>
        </w:rPr>
        <w:t xml:space="preserve">подтачки 3), 4), 5) 6), 7), 8) и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9) </w:t>
      </w:r>
      <w:r w:rsidR="00CA53B8" w:rsidRPr="0030575B">
        <w:rPr>
          <w:rFonts w:asciiTheme="majorHAnsi" w:hAnsiTheme="majorHAnsi"/>
          <w:sz w:val="22"/>
          <w:szCs w:val="22"/>
          <w:lang w:val="bs-Cyrl-BA"/>
        </w:rPr>
        <w:t>не смију бити старији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од</w:t>
      </w:r>
      <w:r w:rsidR="00DD61F7" w:rsidRPr="0030575B">
        <w:rPr>
          <w:rFonts w:asciiTheme="majorHAnsi" w:hAnsiTheme="majorHAnsi"/>
          <w:sz w:val="22"/>
          <w:szCs w:val="22"/>
          <w:lang w:val="bs-Cyrl-BA"/>
        </w:rPr>
        <w:t xml:space="preserve"> дана објављивања овог конкурса.</w:t>
      </w:r>
      <w:r w:rsidR="008903A3"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DD61F7" w:rsidRPr="0030575B">
        <w:rPr>
          <w:rFonts w:asciiTheme="majorHAnsi" w:hAnsiTheme="majorHAnsi"/>
          <w:noProof/>
          <w:sz w:val="22"/>
          <w:szCs w:val="22"/>
          <w:lang w:val="sr-Cyrl-BA"/>
        </w:rPr>
        <w:t>Увјерење</w:t>
      </w:r>
      <w:r w:rsidR="003224A0">
        <w:rPr>
          <w:rFonts w:asciiTheme="majorHAnsi" w:hAnsiTheme="majorHAnsi"/>
          <w:noProof/>
          <w:sz w:val="22"/>
          <w:szCs w:val="22"/>
          <w:lang w:val="bs-Cyrl-BA"/>
        </w:rPr>
        <w:t xml:space="preserve"> о положеним испитима са </w:t>
      </w:r>
      <w:r w:rsidR="00DD61F7" w:rsidRPr="0030575B">
        <w:rPr>
          <w:rFonts w:asciiTheme="majorHAnsi" w:hAnsiTheme="majorHAnsi"/>
          <w:noProof/>
          <w:sz w:val="22"/>
          <w:szCs w:val="22"/>
          <w:lang w:val="bs-Cyrl-BA"/>
        </w:rPr>
        <w:t>претходног циклуса студија које достављају студенти другог и трећег циклуса студија може бити старије од дана објављивања конкурса.</w:t>
      </w:r>
    </w:p>
    <w:p w:rsidR="00DD61F7" w:rsidRPr="0030575B" w:rsidRDefault="00DD61F7" w:rsidP="00DD61F7">
      <w:pPr>
        <w:rPr>
          <w:rFonts w:asciiTheme="majorHAnsi" w:hAnsiTheme="majorHAnsi"/>
          <w:sz w:val="22"/>
          <w:szCs w:val="22"/>
          <w:lang w:val="en-US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9937BA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Подносиоци пријава</w:t>
      </w:r>
      <w:r w:rsidRPr="0030575B">
        <w:rPr>
          <w:rFonts w:asciiTheme="majorHAnsi" w:hAnsiTheme="majorHAnsi"/>
          <w:sz w:val="22"/>
          <w:szCs w:val="22"/>
        </w:rPr>
        <w:t xml:space="preserve"> морају имати отворен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текући</w:t>
      </w:r>
      <w:r w:rsidRPr="0030575B">
        <w:rPr>
          <w:rFonts w:asciiTheme="majorHAnsi" w:hAnsiTheme="majorHAnsi"/>
          <w:sz w:val="22"/>
          <w:szCs w:val="22"/>
        </w:rPr>
        <w:t xml:space="preserve"> рачун на своје име у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некој од</w:t>
      </w:r>
      <w:r w:rsidRPr="0030575B">
        <w:rPr>
          <w:rFonts w:asciiTheme="majorHAnsi" w:hAnsiTheme="majorHAnsi"/>
          <w:sz w:val="22"/>
          <w:szCs w:val="22"/>
        </w:rPr>
        <w:t xml:space="preserve"> бан</w:t>
      </w:r>
      <w:r w:rsidRPr="0030575B">
        <w:rPr>
          <w:rFonts w:asciiTheme="majorHAnsi" w:hAnsiTheme="majorHAnsi"/>
          <w:sz w:val="22"/>
          <w:szCs w:val="22"/>
          <w:lang w:val="bs-Cyrl-BA"/>
        </w:rPr>
        <w:t>ака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у </w:t>
      </w:r>
      <w:r w:rsidRPr="0030575B">
        <w:rPr>
          <w:rFonts w:asciiTheme="majorHAnsi" w:hAnsiTheme="majorHAnsi"/>
          <w:sz w:val="22"/>
          <w:szCs w:val="22"/>
        </w:rPr>
        <w:t>Републи</w:t>
      </w:r>
      <w:r w:rsidRPr="0030575B">
        <w:rPr>
          <w:rFonts w:asciiTheme="majorHAnsi" w:hAnsiTheme="majorHAnsi"/>
          <w:sz w:val="22"/>
          <w:szCs w:val="22"/>
          <w:lang w:val="bs-Cyrl-BA"/>
        </w:rPr>
        <w:t>ци</w:t>
      </w:r>
      <w:r w:rsidRPr="0030575B">
        <w:rPr>
          <w:rFonts w:asciiTheme="majorHAnsi" w:hAnsiTheme="majorHAnsi"/>
          <w:sz w:val="22"/>
          <w:szCs w:val="22"/>
        </w:rPr>
        <w:t xml:space="preserve"> Српск</w:t>
      </w:r>
      <w:r w:rsidRPr="0030575B">
        <w:rPr>
          <w:rFonts w:asciiTheme="majorHAnsi" w:hAnsiTheme="majorHAnsi"/>
          <w:sz w:val="22"/>
          <w:szCs w:val="22"/>
          <w:lang w:val="bs-Cyrl-BA"/>
        </w:rPr>
        <w:t>ој</w:t>
      </w:r>
      <w:r w:rsidR="002E3537" w:rsidRPr="0030575B">
        <w:rPr>
          <w:rFonts w:asciiTheme="majorHAnsi" w:hAnsiTheme="majorHAnsi"/>
          <w:sz w:val="22"/>
          <w:szCs w:val="22"/>
          <w:lang w:val="bs-Cyrl-BA"/>
        </w:rPr>
        <w:t xml:space="preserve"> у домаћој валути</w:t>
      </w:r>
      <w:r w:rsidRPr="0030575B">
        <w:rPr>
          <w:rFonts w:asciiTheme="majorHAnsi" w:hAnsiTheme="majorHAnsi"/>
          <w:sz w:val="22"/>
          <w:szCs w:val="22"/>
        </w:rPr>
        <w:t>.</w:t>
      </w:r>
    </w:p>
    <w:p w:rsidR="00C10FF7" w:rsidRPr="0030575B" w:rsidRDefault="003224A0" w:rsidP="00C10FF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I</w:t>
      </w:r>
      <w:r w:rsidR="00C10FF7" w:rsidRPr="0030575B">
        <w:rPr>
          <w:rFonts w:asciiTheme="majorHAnsi" w:hAnsiTheme="majorHAnsi"/>
          <w:sz w:val="22"/>
          <w:szCs w:val="22"/>
          <w:lang w:val="en-US"/>
        </w:rPr>
        <w:t>X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rPr>
          <w:rFonts w:asciiTheme="majorHAnsi" w:hAnsiTheme="majorHAnsi"/>
          <w:sz w:val="22"/>
          <w:szCs w:val="22"/>
          <w:lang w:val="en-US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Пријаве</w:t>
      </w:r>
      <w:r w:rsidRPr="0030575B">
        <w:rPr>
          <w:rFonts w:asciiTheme="majorHAnsi" w:hAnsiTheme="majorHAnsi"/>
          <w:sz w:val="22"/>
          <w:szCs w:val="22"/>
        </w:rPr>
        <w:t xml:space="preserve"> са потребном документацијом достав</w:t>
      </w:r>
      <w:r w:rsidRPr="0030575B">
        <w:rPr>
          <w:rFonts w:asciiTheme="majorHAnsi" w:hAnsiTheme="majorHAnsi"/>
          <w:sz w:val="22"/>
          <w:szCs w:val="22"/>
          <w:lang w:val="bs-Cyrl-BA"/>
        </w:rPr>
        <w:t>љају се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лично </w:t>
      </w:r>
      <w:r w:rsidRPr="0030575B">
        <w:rPr>
          <w:rFonts w:asciiTheme="majorHAnsi" w:hAnsiTheme="majorHAnsi"/>
          <w:sz w:val="22"/>
          <w:szCs w:val="22"/>
          <w:lang w:val="bs-Cyrl-BA"/>
        </w:rPr>
        <w:t>или поштом</w:t>
      </w:r>
      <w:r w:rsidRPr="0030575B">
        <w:rPr>
          <w:rFonts w:asciiTheme="majorHAnsi" w:hAnsiTheme="majorHAnsi"/>
          <w:sz w:val="22"/>
          <w:szCs w:val="22"/>
        </w:rPr>
        <w:t xml:space="preserve"> на адресу: „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</w:t>
      </w:r>
      <w:r w:rsidRPr="0030575B">
        <w:rPr>
          <w:rFonts w:asciiTheme="majorHAnsi" w:hAnsiTheme="majorHAnsi"/>
          <w:sz w:val="22"/>
          <w:szCs w:val="22"/>
        </w:rPr>
        <w:t>,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Трг Републике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Српске</w:t>
      </w:r>
      <w:r w:rsidRPr="0030575B">
        <w:rPr>
          <w:rFonts w:asciiTheme="majorHAnsi" w:hAnsiTheme="majorHAnsi"/>
          <w:sz w:val="22"/>
          <w:szCs w:val="22"/>
        </w:rPr>
        <w:t xml:space="preserve"> 1, Бања Лука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са назнаком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''Јавни конкурс за студентске стипендије-</w:t>
      </w:r>
      <w:r w:rsidRPr="0030575B">
        <w:rPr>
          <w:rFonts w:asciiTheme="majorHAnsi" w:hAnsiTheme="majorHAnsi"/>
          <w:sz w:val="22"/>
          <w:szCs w:val="22"/>
        </w:rPr>
        <w:t>успјешни студенти''</w:t>
      </w:r>
      <w:r w:rsidRPr="0030575B">
        <w:rPr>
          <w:rFonts w:asciiTheme="majorHAnsi" w:hAnsiTheme="majorHAnsi"/>
          <w:sz w:val="22"/>
          <w:szCs w:val="22"/>
          <w:lang w:val="bs-Cyrl-BA"/>
        </w:rPr>
        <w:t>.</w:t>
      </w:r>
      <w:r w:rsidRPr="0030575B">
        <w:rPr>
          <w:rFonts w:asciiTheme="majorHAnsi" w:hAnsiTheme="majorHAnsi"/>
          <w:sz w:val="22"/>
          <w:szCs w:val="22"/>
        </w:rPr>
        <w:t xml:space="preserve"> </w:t>
      </w:r>
    </w:p>
    <w:p w:rsidR="00230AAF" w:rsidRPr="00230AAF" w:rsidRDefault="00230AAF" w:rsidP="00230AAF">
      <w:pPr>
        <w:spacing w:line="120" w:lineRule="auto"/>
        <w:rPr>
          <w:rFonts w:asciiTheme="majorHAnsi" w:hAnsiTheme="majorHAnsi"/>
          <w:sz w:val="22"/>
          <w:szCs w:val="22"/>
          <w:lang w:val="en-US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X</w:t>
      </w:r>
    </w:p>
    <w:p w:rsidR="00C10FF7" w:rsidRPr="0030575B" w:rsidRDefault="00C10FF7" w:rsidP="00230AAF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840E68" w:rsidRPr="00873FFD" w:rsidRDefault="00840E68" w:rsidP="00840E6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Непотпуне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и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>н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еблаговремене пријаве се не разматрају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.</w:t>
      </w:r>
    </w:p>
    <w:p w:rsidR="009937BA" w:rsidRPr="0030575B" w:rsidRDefault="009937BA" w:rsidP="00230AAF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X</w:t>
      </w:r>
      <w:r w:rsidRPr="00CB784B">
        <w:rPr>
          <w:rFonts w:asciiTheme="majorHAnsi" w:hAnsiTheme="majorHAnsi"/>
          <w:sz w:val="22"/>
          <w:szCs w:val="22"/>
          <w:lang w:val="en-US"/>
        </w:rPr>
        <w:t>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CB784B" w:rsidRDefault="00C10FF7" w:rsidP="00C10FF7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Јавни конкурс </w:t>
      </w:r>
      <w:r w:rsidR="00AD2707">
        <w:rPr>
          <w:rFonts w:asciiTheme="majorHAnsi" w:hAnsiTheme="majorHAnsi"/>
          <w:sz w:val="22"/>
          <w:szCs w:val="22"/>
          <w:lang w:val="sr-Cyrl-BA"/>
        </w:rPr>
        <w:t>се објављује</w:t>
      </w:r>
      <w:r w:rsidRPr="0030575B">
        <w:rPr>
          <w:rFonts w:asciiTheme="majorHAnsi" w:hAnsiTheme="majorHAnsi"/>
          <w:sz w:val="22"/>
          <w:szCs w:val="22"/>
        </w:rPr>
        <w:t xml:space="preserve"> у дневн</w:t>
      </w:r>
      <w:r w:rsidRPr="0030575B">
        <w:rPr>
          <w:rFonts w:asciiTheme="majorHAnsi" w:hAnsiTheme="majorHAnsi"/>
          <w:sz w:val="22"/>
          <w:szCs w:val="22"/>
          <w:lang w:val="bs-Cyrl-BA"/>
        </w:rPr>
        <w:t>ом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>листу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="00AA1AED" w:rsidRPr="00CB784B">
        <w:rPr>
          <w:rFonts w:asciiTheme="majorHAnsi" w:hAnsiTheme="majorHAnsi"/>
          <w:sz w:val="22"/>
          <w:szCs w:val="22"/>
          <w:lang w:val="sr-Cyrl-BA"/>
        </w:rPr>
        <w:t>Еуроблиц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sz w:val="22"/>
          <w:szCs w:val="22"/>
          <w:lang w:val="bs-Cyrl-BA"/>
        </w:rPr>
        <w:t xml:space="preserve">'' </w:t>
      </w:r>
      <w:r w:rsidRPr="00CB784B">
        <w:rPr>
          <w:rFonts w:asciiTheme="majorHAnsi" w:hAnsiTheme="majorHAnsi"/>
          <w:sz w:val="22"/>
          <w:szCs w:val="22"/>
        </w:rPr>
        <w:t xml:space="preserve">као и на Порталу </w:t>
      </w:r>
      <w:r w:rsidRPr="00CB784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CB784B">
        <w:rPr>
          <w:rFonts w:asciiTheme="majorHAnsi" w:hAnsiTheme="majorHAnsi"/>
          <w:sz w:val="22"/>
          <w:szCs w:val="22"/>
        </w:rPr>
        <w:t xml:space="preserve">, </w:t>
      </w:r>
      <w:r w:rsidR="00DA2EC3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CB784B">
        <w:rPr>
          <w:rFonts w:asciiTheme="majorHAnsi" w:hAnsiTheme="majorHAnsi"/>
          <w:sz w:val="22"/>
          <w:szCs w:val="22"/>
        </w:rPr>
        <w:t>страниц</w:t>
      </w:r>
      <w:r w:rsidR="00DA2EC3">
        <w:rPr>
          <w:rFonts w:asciiTheme="majorHAnsi" w:hAnsiTheme="majorHAnsi"/>
          <w:sz w:val="22"/>
          <w:szCs w:val="22"/>
          <w:lang w:val="sr-Cyrl-BA"/>
        </w:rPr>
        <w:t>и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="00E668DE" w:rsidRPr="00CB784B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</w:t>
      </w:r>
      <w:r w:rsidRPr="00CB784B">
        <w:rPr>
          <w:rFonts w:asciiTheme="majorHAnsi" w:hAnsiTheme="majorHAnsi"/>
          <w:sz w:val="22"/>
          <w:szCs w:val="22"/>
          <w:lang w:val="bs-Cyrl-BA"/>
        </w:rPr>
        <w:t>: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i/>
          <w:sz w:val="22"/>
          <w:szCs w:val="22"/>
          <w:u w:val="single"/>
        </w:rPr>
        <w:t>www.vladars.net</w:t>
      </w:r>
    </w:p>
    <w:p w:rsidR="00C10FF7" w:rsidRPr="00CB784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CB784B">
        <w:rPr>
          <w:rFonts w:asciiTheme="majorHAnsi" w:hAnsiTheme="majorHAnsi"/>
          <w:sz w:val="22"/>
          <w:szCs w:val="22"/>
          <w:lang w:val="en-US"/>
        </w:rPr>
        <w:t>XII</w:t>
      </w:r>
    </w:p>
    <w:p w:rsidR="00C10FF7" w:rsidRPr="00CB784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CB784B">
        <w:rPr>
          <w:rFonts w:asciiTheme="majorHAnsi" w:hAnsiTheme="majorHAnsi"/>
          <w:sz w:val="22"/>
          <w:szCs w:val="22"/>
          <w:lang w:val="bs-Cyrl-BA"/>
        </w:rPr>
        <w:t xml:space="preserve">Јавни конкурс остаје отворен </w:t>
      </w:r>
      <w:r w:rsidR="004141E0" w:rsidRPr="00CB784B">
        <w:rPr>
          <w:rFonts w:asciiTheme="majorHAnsi" w:hAnsiTheme="majorHAnsi"/>
          <w:sz w:val="22"/>
          <w:szCs w:val="22"/>
          <w:lang w:val="bs-Cyrl-BA"/>
        </w:rPr>
        <w:t>20</w:t>
      </w:r>
      <w:r w:rsidRPr="00CB784B">
        <w:rPr>
          <w:rFonts w:asciiTheme="majorHAnsi" w:hAnsiTheme="majorHAnsi"/>
          <w:sz w:val="22"/>
          <w:szCs w:val="22"/>
          <w:lang w:val="bs-Cyrl-BA"/>
        </w:rPr>
        <w:t xml:space="preserve"> дана од дана објављивања у дневном листу </w:t>
      </w:r>
      <w:r w:rsidR="00AA1AED"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="00AA1AED" w:rsidRPr="00CB784B">
        <w:rPr>
          <w:rFonts w:asciiTheme="majorHAnsi" w:hAnsiTheme="majorHAnsi"/>
          <w:sz w:val="22"/>
          <w:szCs w:val="22"/>
          <w:lang w:val="sr-Cyrl-BA"/>
        </w:rPr>
        <w:t>Еуроблиц</w:t>
      </w:r>
      <w:r w:rsidR="00AA1AED" w:rsidRPr="00CB784B">
        <w:rPr>
          <w:rFonts w:asciiTheme="majorHAnsi" w:hAnsiTheme="majorHAnsi"/>
          <w:sz w:val="22"/>
          <w:szCs w:val="22"/>
        </w:rPr>
        <w:t xml:space="preserve"> </w:t>
      </w:r>
      <w:r w:rsidR="00AA1AED"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Pr="00CB784B">
        <w:rPr>
          <w:rFonts w:asciiTheme="majorHAnsi" w:hAnsiTheme="majorHAnsi"/>
          <w:sz w:val="22"/>
          <w:szCs w:val="22"/>
          <w:lang w:val="bs-Cyrl-BA"/>
        </w:rPr>
        <w:t>.</w:t>
      </w:r>
    </w:p>
    <w:p w:rsidR="00C10FF7" w:rsidRPr="00CB784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XIII</w:t>
      </w:r>
    </w:p>
    <w:p w:rsidR="00C10FF7" w:rsidRPr="0030575B" w:rsidRDefault="00C10FF7" w:rsidP="00230AA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3224A0" w:rsidRPr="0030575B" w:rsidRDefault="003224A0" w:rsidP="003224A0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Ранг-листа кандидата којима ће бити додијељена стипендија за</w:t>
      </w:r>
      <w:r w:rsidR="009E5775">
        <w:rPr>
          <w:rFonts w:asciiTheme="majorHAnsi" w:hAnsiTheme="majorHAnsi"/>
          <w:sz w:val="22"/>
          <w:szCs w:val="22"/>
          <w:lang w:val="sr-Cyrl-BA"/>
        </w:rPr>
        <w:t xml:space="preserve"> академску 2021/</w:t>
      </w:r>
      <w:r w:rsidRPr="0030575B">
        <w:rPr>
          <w:rFonts w:asciiTheme="majorHAnsi" w:hAnsiTheme="majorHAnsi"/>
          <w:sz w:val="22"/>
          <w:szCs w:val="22"/>
        </w:rPr>
        <w:t>20</w:t>
      </w:r>
      <w:r>
        <w:rPr>
          <w:rFonts w:asciiTheme="majorHAnsi" w:hAnsiTheme="majorHAnsi"/>
          <w:sz w:val="22"/>
          <w:szCs w:val="22"/>
          <w:lang w:val="sr-Cyrl-BA"/>
        </w:rPr>
        <w:t>22</w:t>
      </w:r>
      <w:r w:rsidRPr="0030575B">
        <w:rPr>
          <w:rFonts w:asciiTheme="majorHAnsi" w:hAnsiTheme="majorHAnsi"/>
          <w:sz w:val="22"/>
          <w:szCs w:val="22"/>
        </w:rPr>
        <w:t xml:space="preserve">. годину биће објављена на Порталу </w:t>
      </w:r>
      <w:r w:rsidRPr="0030575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30575B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30575B">
        <w:rPr>
          <w:rFonts w:asciiTheme="majorHAnsi" w:hAnsiTheme="majorHAnsi"/>
          <w:sz w:val="22"/>
          <w:szCs w:val="22"/>
        </w:rPr>
        <w:t>страниц</w:t>
      </w:r>
      <w:r>
        <w:rPr>
          <w:rFonts w:asciiTheme="majorHAnsi" w:hAnsiTheme="majorHAnsi"/>
          <w:sz w:val="22"/>
          <w:szCs w:val="22"/>
          <w:lang w:val="sr-Cyrl-BA"/>
        </w:rPr>
        <w:t>и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 w:rsidRPr="0030575B">
          <w:rPr>
            <w:rStyle w:val="Hyperlink"/>
            <w:rFonts w:asciiTheme="majorHAnsi" w:hAnsiTheme="majorHAnsi"/>
            <w:i/>
            <w:color w:val="auto"/>
            <w:sz w:val="22"/>
            <w:szCs w:val="22"/>
          </w:rPr>
          <w:t>www.vladars.net</w:t>
        </w:r>
      </w:hyperlink>
      <w:r w:rsidRPr="0030575B">
        <w:rPr>
          <w:rFonts w:asciiTheme="majorHAnsi" w:hAnsiTheme="majorHAnsi"/>
          <w:i/>
          <w:sz w:val="22"/>
          <w:szCs w:val="22"/>
          <w:u w:val="single"/>
        </w:rPr>
        <w:t xml:space="preserve">. </w:t>
      </w:r>
    </w:p>
    <w:p w:rsidR="009937BA" w:rsidRDefault="009937BA" w:rsidP="00C10FF7">
      <w:pPr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C10FF7" w:rsidRDefault="00C10FF7" w:rsidP="00C10FF7">
      <w:pPr>
        <w:rPr>
          <w:rFonts w:asciiTheme="majorHAnsi" w:hAnsiTheme="majorHAnsi"/>
          <w:sz w:val="22"/>
          <w:szCs w:val="22"/>
          <w:lang w:val="en-US"/>
        </w:rPr>
      </w:pPr>
    </w:p>
    <w:p w:rsidR="00230AAF" w:rsidRPr="00230AAF" w:rsidRDefault="00230AAF" w:rsidP="00C10FF7">
      <w:pPr>
        <w:rPr>
          <w:rFonts w:asciiTheme="majorHAnsi" w:hAnsiTheme="majorHAnsi"/>
          <w:sz w:val="22"/>
          <w:szCs w:val="22"/>
          <w:lang w:val="en-US"/>
        </w:rPr>
      </w:pPr>
    </w:p>
    <w:p w:rsidR="00E204D3" w:rsidRPr="00230AAF" w:rsidRDefault="00C10FF7" w:rsidP="00E668DE">
      <w:pPr>
        <w:rPr>
          <w:rFonts w:asciiTheme="majorHAnsi" w:hAnsiTheme="majorHAnsi"/>
          <w:bCs/>
          <w:sz w:val="22"/>
          <w:szCs w:val="22"/>
          <w:lang w:val="sr-Latn-BA"/>
        </w:rPr>
      </w:pPr>
      <w:r w:rsidRPr="0030575B">
        <w:rPr>
          <w:rFonts w:asciiTheme="majorHAnsi" w:hAnsiTheme="majorHAnsi"/>
          <w:i/>
          <w:sz w:val="22"/>
          <w:szCs w:val="22"/>
        </w:rPr>
        <w:lastRenderedPageBreak/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  <w:t xml:space="preserve">           </w:t>
      </w:r>
      <w:r w:rsidRPr="0030575B">
        <w:rPr>
          <w:rFonts w:asciiTheme="majorHAnsi" w:hAnsiTheme="majorHAnsi"/>
          <w:sz w:val="22"/>
          <w:szCs w:val="22"/>
        </w:rPr>
        <w:t xml:space="preserve">         </w:t>
      </w:r>
      <w:r w:rsidR="00E204D3" w:rsidRPr="0030575B">
        <w:rPr>
          <w:rFonts w:asciiTheme="majorHAnsi" w:hAnsiTheme="majorHAnsi"/>
          <w:sz w:val="22"/>
          <w:szCs w:val="22"/>
        </w:rPr>
        <w:t xml:space="preserve">                         </w:t>
      </w:r>
      <w:r w:rsidR="00E204D3" w:rsidRPr="0030575B">
        <w:rPr>
          <w:rFonts w:asciiTheme="majorHAnsi" w:hAnsiTheme="majorHAnsi"/>
          <w:sz w:val="22"/>
          <w:szCs w:val="22"/>
          <w:lang w:val="sr-Latn-BA"/>
        </w:rPr>
        <w:t xml:space="preserve">       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   </w:t>
      </w:r>
      <w:r w:rsidR="00E204D3" w:rsidRPr="0030575B">
        <w:rPr>
          <w:rFonts w:asciiTheme="majorHAnsi" w:hAnsiTheme="majorHAnsi"/>
          <w:sz w:val="22"/>
          <w:szCs w:val="22"/>
          <w:lang w:val="sr-Latn-BA"/>
        </w:rPr>
        <w:t xml:space="preserve">  </w:t>
      </w:r>
      <w:r w:rsidR="001D73BD"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 xml:space="preserve">  </w:t>
      </w:r>
      <w:r w:rsidR="00E668DE">
        <w:rPr>
          <w:rFonts w:asciiTheme="majorHAnsi" w:hAnsiTheme="majorHAnsi"/>
          <w:sz w:val="22"/>
          <w:szCs w:val="22"/>
          <w:lang w:val="sr-Cyrl-BA"/>
        </w:rPr>
        <w:t xml:space="preserve">                       </w:t>
      </w:r>
      <w:r w:rsidR="00E668DE" w:rsidRPr="00230AAF">
        <w:rPr>
          <w:rFonts w:asciiTheme="majorHAnsi" w:hAnsiTheme="majorHAnsi"/>
          <w:bCs/>
          <w:sz w:val="22"/>
          <w:szCs w:val="22"/>
          <w:lang w:val="sr-Cyrl-BA"/>
        </w:rPr>
        <w:t xml:space="preserve">МИНИСТАР </w:t>
      </w:r>
    </w:p>
    <w:p w:rsidR="00E204D3" w:rsidRPr="00230AAF" w:rsidRDefault="00E204D3" w:rsidP="00E204D3">
      <w:pPr>
        <w:rPr>
          <w:rFonts w:asciiTheme="majorHAnsi" w:hAnsiTheme="majorHAnsi"/>
          <w:bCs/>
          <w:sz w:val="22"/>
          <w:szCs w:val="22"/>
          <w:lang w:val="sr-Latn-BA"/>
        </w:rPr>
      </w:pPr>
    </w:p>
    <w:p w:rsidR="00E204D3" w:rsidRPr="00230AAF" w:rsidRDefault="00E204D3" w:rsidP="00E204D3">
      <w:pPr>
        <w:rPr>
          <w:rFonts w:asciiTheme="majorHAnsi" w:hAnsiTheme="majorHAnsi"/>
          <w:bCs/>
          <w:sz w:val="22"/>
          <w:szCs w:val="22"/>
          <w:lang w:val="sr-Cyrl-BA"/>
        </w:rPr>
      </w:pPr>
      <w:r w:rsidRPr="00230AAF">
        <w:rPr>
          <w:rFonts w:asciiTheme="majorHAnsi" w:hAnsiTheme="majorHAnsi"/>
          <w:bCs/>
          <w:sz w:val="22"/>
          <w:szCs w:val="22"/>
          <w:lang w:val="sr-Cyrl-BA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31346" w:rsidRPr="00230AAF">
        <w:rPr>
          <w:rFonts w:asciiTheme="majorHAnsi" w:hAnsiTheme="majorHAnsi"/>
          <w:bCs/>
          <w:sz w:val="22"/>
          <w:szCs w:val="22"/>
          <w:lang w:val="sr-Cyrl-BA"/>
        </w:rPr>
        <w:t xml:space="preserve">         </w:t>
      </w:r>
      <w:r w:rsidR="00230AAF">
        <w:rPr>
          <w:rFonts w:asciiTheme="majorHAnsi" w:hAnsiTheme="majorHAnsi"/>
          <w:bCs/>
          <w:sz w:val="22"/>
          <w:szCs w:val="22"/>
          <w:lang w:val="en-US"/>
        </w:rPr>
        <w:t xml:space="preserve">        </w:t>
      </w:r>
      <w:r w:rsidR="00331346" w:rsidRPr="00230AAF">
        <w:rPr>
          <w:rFonts w:asciiTheme="majorHAnsi" w:hAnsiTheme="majorHAnsi"/>
          <w:bCs/>
          <w:sz w:val="22"/>
          <w:szCs w:val="22"/>
          <w:lang w:val="sr-Cyrl-BA"/>
        </w:rPr>
        <w:t xml:space="preserve">        </w:t>
      </w:r>
      <w:r w:rsidRPr="00230AAF">
        <w:rPr>
          <w:rFonts w:asciiTheme="majorHAnsi" w:hAnsiTheme="majorHAnsi"/>
          <w:bCs/>
          <w:sz w:val="22"/>
          <w:szCs w:val="22"/>
          <w:lang w:val="sr-Cyrl-BA"/>
        </w:rPr>
        <w:t>   </w:t>
      </w:r>
      <w:r w:rsidR="00E668DE" w:rsidRPr="00230AAF">
        <w:rPr>
          <w:rFonts w:asciiTheme="majorHAnsi" w:hAnsiTheme="majorHAnsi"/>
          <w:bCs/>
          <w:sz w:val="22"/>
          <w:szCs w:val="22"/>
          <w:lang w:val="sr-Cyrl-BA"/>
        </w:rPr>
        <w:t>мр Срђан Рајчевић</w:t>
      </w:r>
    </w:p>
    <w:p w:rsidR="00C10FF7" w:rsidRPr="0030575B" w:rsidRDefault="00C10FF7" w:rsidP="00E204D3">
      <w:pPr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/>
    <w:p w:rsidR="00C25ECE" w:rsidRPr="0030575B" w:rsidRDefault="00640ED4"/>
    <w:sectPr w:rsidR="00C25ECE" w:rsidRPr="0030575B" w:rsidSect="006C017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340"/>
    <w:multiLevelType w:val="hybridMultilevel"/>
    <w:tmpl w:val="1A3CE490"/>
    <w:lvl w:ilvl="0" w:tplc="4920BD5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3FE319D"/>
    <w:multiLevelType w:val="hybridMultilevel"/>
    <w:tmpl w:val="688E670E"/>
    <w:lvl w:ilvl="0" w:tplc="09E87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2714C"/>
    <w:multiLevelType w:val="hybridMultilevel"/>
    <w:tmpl w:val="420AF8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4666A"/>
    <w:multiLevelType w:val="hybridMultilevel"/>
    <w:tmpl w:val="7A3CE9F4"/>
    <w:lvl w:ilvl="0" w:tplc="A14C6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050809"/>
    <w:multiLevelType w:val="hybridMultilevel"/>
    <w:tmpl w:val="A1C0C024"/>
    <w:lvl w:ilvl="0" w:tplc="BBE82A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6C2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BE140D5"/>
    <w:multiLevelType w:val="hybridMultilevel"/>
    <w:tmpl w:val="C8723F24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8C674E5"/>
    <w:multiLevelType w:val="hybridMultilevel"/>
    <w:tmpl w:val="FECED6EC"/>
    <w:lvl w:ilvl="0" w:tplc="D0D071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AD496A"/>
    <w:multiLevelType w:val="hybridMultilevel"/>
    <w:tmpl w:val="657E2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C24CD"/>
    <w:multiLevelType w:val="hybridMultilevel"/>
    <w:tmpl w:val="FA1C99F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F7"/>
    <w:rsid w:val="00075703"/>
    <w:rsid w:val="00080338"/>
    <w:rsid w:val="00090F1A"/>
    <w:rsid w:val="00097CE9"/>
    <w:rsid w:val="000D3552"/>
    <w:rsid w:val="000E6FA7"/>
    <w:rsid w:val="0010782F"/>
    <w:rsid w:val="00113749"/>
    <w:rsid w:val="0015494B"/>
    <w:rsid w:val="00154F28"/>
    <w:rsid w:val="001563B8"/>
    <w:rsid w:val="00172426"/>
    <w:rsid w:val="00186DEC"/>
    <w:rsid w:val="001C280E"/>
    <w:rsid w:val="001D6AC8"/>
    <w:rsid w:val="001D73BD"/>
    <w:rsid w:val="001E56E9"/>
    <w:rsid w:val="0021287D"/>
    <w:rsid w:val="00230AAF"/>
    <w:rsid w:val="00266223"/>
    <w:rsid w:val="002E3537"/>
    <w:rsid w:val="0030575B"/>
    <w:rsid w:val="003224A0"/>
    <w:rsid w:val="00331346"/>
    <w:rsid w:val="003E39DE"/>
    <w:rsid w:val="00404B52"/>
    <w:rsid w:val="004141E0"/>
    <w:rsid w:val="0044243B"/>
    <w:rsid w:val="00457F6F"/>
    <w:rsid w:val="00492969"/>
    <w:rsid w:val="00511A22"/>
    <w:rsid w:val="00516562"/>
    <w:rsid w:val="0054715D"/>
    <w:rsid w:val="00547DB4"/>
    <w:rsid w:val="00570312"/>
    <w:rsid w:val="005A4D70"/>
    <w:rsid w:val="005B0FE8"/>
    <w:rsid w:val="005B3925"/>
    <w:rsid w:val="005C33D9"/>
    <w:rsid w:val="005C551D"/>
    <w:rsid w:val="006207DA"/>
    <w:rsid w:val="00640ED4"/>
    <w:rsid w:val="00644C98"/>
    <w:rsid w:val="006A3D28"/>
    <w:rsid w:val="006C017B"/>
    <w:rsid w:val="00705656"/>
    <w:rsid w:val="00716F51"/>
    <w:rsid w:val="007672A1"/>
    <w:rsid w:val="00787CCE"/>
    <w:rsid w:val="007A380C"/>
    <w:rsid w:val="007B41AE"/>
    <w:rsid w:val="007C778F"/>
    <w:rsid w:val="00820185"/>
    <w:rsid w:val="008232CA"/>
    <w:rsid w:val="00840E68"/>
    <w:rsid w:val="00852C2B"/>
    <w:rsid w:val="00887668"/>
    <w:rsid w:val="008903A3"/>
    <w:rsid w:val="008C2BBB"/>
    <w:rsid w:val="00956780"/>
    <w:rsid w:val="00992B66"/>
    <w:rsid w:val="009937BA"/>
    <w:rsid w:val="009A4AF0"/>
    <w:rsid w:val="009D55D7"/>
    <w:rsid w:val="009E5775"/>
    <w:rsid w:val="009E7C9E"/>
    <w:rsid w:val="009F4E1E"/>
    <w:rsid w:val="00A24964"/>
    <w:rsid w:val="00A758DF"/>
    <w:rsid w:val="00A867EB"/>
    <w:rsid w:val="00A94FD4"/>
    <w:rsid w:val="00AA1AED"/>
    <w:rsid w:val="00AD2707"/>
    <w:rsid w:val="00B634EF"/>
    <w:rsid w:val="00B714E0"/>
    <w:rsid w:val="00B761E0"/>
    <w:rsid w:val="00B76205"/>
    <w:rsid w:val="00B86FB0"/>
    <w:rsid w:val="00BB6ABF"/>
    <w:rsid w:val="00BC1514"/>
    <w:rsid w:val="00C10FF7"/>
    <w:rsid w:val="00C31D08"/>
    <w:rsid w:val="00CA53B8"/>
    <w:rsid w:val="00CB784B"/>
    <w:rsid w:val="00CE1170"/>
    <w:rsid w:val="00CF597D"/>
    <w:rsid w:val="00D571B3"/>
    <w:rsid w:val="00DA2EC3"/>
    <w:rsid w:val="00DD61F7"/>
    <w:rsid w:val="00DD6F71"/>
    <w:rsid w:val="00DE2C01"/>
    <w:rsid w:val="00DF17C6"/>
    <w:rsid w:val="00DF6BB1"/>
    <w:rsid w:val="00DF70BF"/>
    <w:rsid w:val="00E02209"/>
    <w:rsid w:val="00E12454"/>
    <w:rsid w:val="00E204D3"/>
    <w:rsid w:val="00E668DE"/>
    <w:rsid w:val="00E70C03"/>
    <w:rsid w:val="00E729DE"/>
    <w:rsid w:val="00E80F40"/>
    <w:rsid w:val="00E968CA"/>
    <w:rsid w:val="00EB4A95"/>
    <w:rsid w:val="00EF0B73"/>
    <w:rsid w:val="00EF185C"/>
    <w:rsid w:val="00F3623E"/>
    <w:rsid w:val="00F362AA"/>
    <w:rsid w:val="00F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9F934-5E6E-42C1-B107-482260CA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F7"/>
    <w:rPr>
      <w:szCs w:val="20"/>
    </w:rPr>
  </w:style>
  <w:style w:type="character" w:customStyle="1" w:styleId="BodyTextChar">
    <w:name w:val="Body Text Char"/>
    <w:basedOn w:val="DefaultParagraphFont"/>
    <w:link w:val="BodyText"/>
    <w:rsid w:val="00C10FF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Caption">
    <w:name w:val="caption"/>
    <w:basedOn w:val="Normal"/>
    <w:next w:val="Normal"/>
    <w:qFormat/>
    <w:rsid w:val="00C10FF7"/>
    <w:pPr>
      <w:jc w:val="center"/>
    </w:pPr>
    <w:rPr>
      <w:b/>
      <w:bCs/>
      <w:color w:val="000000"/>
      <w:sz w:val="32"/>
      <w:szCs w:val="20"/>
    </w:rPr>
  </w:style>
  <w:style w:type="character" w:styleId="Hyperlink">
    <w:name w:val="Hyperlink"/>
    <w:basedOn w:val="DefaultParagraphFont"/>
    <w:rsid w:val="00C10F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BA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vladar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rs.ne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CB923164E5409B8FDE88041C9331" ma:contentTypeVersion="1" ma:contentTypeDescription="Create a new document." ma:contentTypeScope="" ma:versionID="d50d85f2fc82b7956b2a0f3afea927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8C952A-FBEB-4C77-8FAB-D437F2C69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EA75E-2DAF-4F27-AEC0-3C8B8D671AB7}"/>
</file>

<file path=customXml/itemProps3.xml><?xml version="1.0" encoding="utf-8"?>
<ds:datastoreItem xmlns:ds="http://schemas.openxmlformats.org/officeDocument/2006/customXml" ds:itemID="{958E5C34-F1A0-45B3-9E78-EEDD819CC7FE}"/>
</file>

<file path=customXml/itemProps4.xml><?xml version="1.0" encoding="utf-8"?>
<ds:datastoreItem xmlns:ds="http://schemas.openxmlformats.org/officeDocument/2006/customXml" ds:itemID="{F38200FC-B8FC-488D-B69B-AC457E11C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Trifunovska</dc:creator>
  <cp:lastModifiedBy>Dragana Radjan</cp:lastModifiedBy>
  <cp:revision>2</cp:revision>
  <cp:lastPrinted>2021-10-28T10:53:00Z</cp:lastPrinted>
  <dcterms:created xsi:type="dcterms:W3CDTF">2021-10-29T13:09:00Z</dcterms:created>
  <dcterms:modified xsi:type="dcterms:W3CDTF">2021-10-29T13:09:00Z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0x0101006A40CB923164E5409B8FDE88041C9331</vt:lpwstr>
  </property>
</Properties>
</file>