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B64" w:rsidRDefault="006B7B64" w:rsidP="006B7B64">
      <w:pPr>
        <w:widowControl w:val="0"/>
        <w:autoSpaceDE w:val="0"/>
        <w:autoSpaceDN w:val="0"/>
        <w:adjustRightInd w:val="0"/>
        <w:spacing w:after="0" w:line="240" w:lineRule="auto"/>
        <w:jc w:val="right"/>
        <w:rPr>
          <w:rFonts w:ascii="Cambria" w:eastAsia="Times New Roman" w:hAnsi="Cambria" w:cs="Times New Roman"/>
          <w:b/>
          <w:bCs/>
          <w:sz w:val="24"/>
          <w:szCs w:val="24"/>
          <w:lang w:val="sr-Cyrl-BA"/>
        </w:rPr>
      </w:pPr>
      <w:r w:rsidRPr="00347D81">
        <w:rPr>
          <w:rFonts w:ascii="Cambria" w:eastAsia="Times New Roman" w:hAnsi="Cambria" w:cs="Times New Roman"/>
          <w:b/>
          <w:bCs/>
          <w:sz w:val="24"/>
          <w:szCs w:val="24"/>
          <w:lang w:val="sr-Cyrl-BA"/>
        </w:rPr>
        <w:t xml:space="preserve">ПРИЛОГ </w:t>
      </w:r>
      <w:r w:rsidRPr="00347D81">
        <w:rPr>
          <w:rFonts w:ascii="Cambria" w:eastAsia="Times New Roman" w:hAnsi="Cambria" w:cs="Times New Roman"/>
          <w:b/>
          <w:bCs/>
          <w:sz w:val="24"/>
          <w:szCs w:val="24"/>
          <w:lang w:val="sr-Latn-BA"/>
        </w:rPr>
        <w:t>3</w:t>
      </w:r>
      <w:r>
        <w:rPr>
          <w:rFonts w:ascii="Cambria" w:eastAsia="Times New Roman" w:hAnsi="Cambria" w:cs="Times New Roman"/>
          <w:b/>
          <w:bCs/>
          <w:sz w:val="24"/>
          <w:szCs w:val="24"/>
          <w:lang w:val="sr-Cyrl-BA"/>
        </w:rPr>
        <w:t>.</w:t>
      </w:r>
    </w:p>
    <w:tbl>
      <w:tblPr>
        <w:tblStyle w:val="TableGrid1"/>
        <w:tblW w:w="0" w:type="auto"/>
        <w:tblLook w:val="04A0" w:firstRow="1" w:lastRow="0" w:firstColumn="1" w:lastColumn="0" w:noHBand="0" w:noVBand="1"/>
      </w:tblPr>
      <w:tblGrid>
        <w:gridCol w:w="9270"/>
      </w:tblGrid>
      <w:tr w:rsidR="0063693F" w:rsidRPr="00347D81" w:rsidTr="0063693F">
        <w:trPr>
          <w:trHeight w:val="622"/>
        </w:trPr>
        <w:tc>
          <w:tcPr>
            <w:tcW w:w="9270" w:type="dxa"/>
            <w:tcBorders>
              <w:top w:val="dotted" w:sz="4" w:space="0" w:color="auto"/>
              <w:left w:val="dotted" w:sz="4" w:space="0" w:color="auto"/>
              <w:bottom w:val="thinThickSmallGap" w:sz="24" w:space="0" w:color="auto"/>
              <w:right w:val="dotted" w:sz="4" w:space="0" w:color="auto"/>
            </w:tcBorders>
            <w:shd w:val="clear" w:color="auto" w:fill="auto"/>
            <w:vAlign w:val="center"/>
          </w:tcPr>
          <w:p w:rsidR="0063693F" w:rsidRPr="00347D81" w:rsidRDefault="0063693F" w:rsidP="0063693F">
            <w:pPr>
              <w:widowControl w:val="0"/>
              <w:autoSpaceDE w:val="0"/>
              <w:autoSpaceDN w:val="0"/>
              <w:adjustRightInd w:val="0"/>
              <w:rPr>
                <w:rFonts w:ascii="Calibri" w:eastAsia="Times New Roman" w:hAnsi="Calibri" w:cs="Times New Roman"/>
                <w:lang w:val="sr-Cyrl-BA"/>
              </w:rPr>
            </w:pPr>
            <w:r w:rsidRPr="00347D81">
              <w:rPr>
                <w:rFonts w:ascii="Calibri" w:eastAsia="Times New Roman" w:hAnsi="Calibri" w:cs="Times New Roman"/>
                <w:lang w:val="sr-Cyrl-BA"/>
              </w:rPr>
              <w:t>Влада Републике Српске</w:t>
            </w:r>
          </w:p>
          <w:p w:rsidR="0063693F" w:rsidRPr="00347D81" w:rsidRDefault="0063693F" w:rsidP="0063693F">
            <w:pPr>
              <w:widowControl w:val="0"/>
              <w:autoSpaceDE w:val="0"/>
              <w:autoSpaceDN w:val="0"/>
              <w:adjustRightInd w:val="0"/>
              <w:rPr>
                <w:rFonts w:ascii="Calibri" w:eastAsia="Times New Roman" w:hAnsi="Calibri" w:cs="Times New Roman"/>
                <w:lang w:val="sr-Cyrl-BA"/>
              </w:rPr>
            </w:pPr>
            <w:r w:rsidRPr="00347D81">
              <w:rPr>
                <w:rFonts w:ascii="Calibri" w:eastAsia="Times New Roman" w:hAnsi="Calibri" w:cs="Times New Roman"/>
                <w:lang w:val="sr-Cyrl-BA"/>
              </w:rPr>
              <w:t>Министарство привреде и предузетништва Републике Српске</w:t>
            </w:r>
          </w:p>
          <w:p w:rsidR="0063693F" w:rsidRPr="00347D81" w:rsidRDefault="0063693F" w:rsidP="0063693F">
            <w:pPr>
              <w:widowControl w:val="0"/>
              <w:autoSpaceDE w:val="0"/>
              <w:autoSpaceDN w:val="0"/>
              <w:adjustRightInd w:val="0"/>
              <w:rPr>
                <w:rFonts w:ascii="Calibri" w:eastAsia="Times New Roman" w:hAnsi="Calibri" w:cs="Times New Roman"/>
                <w:lang w:val="sr-Cyrl-BA"/>
              </w:rPr>
            </w:pPr>
            <w:r w:rsidRPr="00347D81">
              <w:rPr>
                <w:rFonts w:ascii="Calibri" w:eastAsia="Times New Roman" w:hAnsi="Calibri" w:cs="Times New Roman"/>
                <w:lang w:val="sr-Cyrl-BA"/>
              </w:rPr>
              <w:t>78</w:t>
            </w:r>
            <w:r>
              <w:rPr>
                <w:rFonts w:ascii="Calibri" w:eastAsia="Times New Roman" w:hAnsi="Calibri" w:cs="Times New Roman"/>
                <w:lang w:val="sr-Cyrl-BA"/>
              </w:rPr>
              <w:t xml:space="preserve"> </w:t>
            </w:r>
            <w:r w:rsidRPr="00347D81">
              <w:rPr>
                <w:rFonts w:ascii="Calibri" w:eastAsia="Times New Roman" w:hAnsi="Calibri" w:cs="Times New Roman"/>
                <w:lang w:val="sr-Cyrl-BA"/>
              </w:rPr>
              <w:t>000 Бања Лука</w:t>
            </w:r>
          </w:p>
          <w:p w:rsidR="0063693F" w:rsidRPr="00347D81" w:rsidRDefault="0063693F" w:rsidP="0063693F">
            <w:pPr>
              <w:widowControl w:val="0"/>
              <w:autoSpaceDE w:val="0"/>
              <w:autoSpaceDN w:val="0"/>
              <w:adjustRightInd w:val="0"/>
              <w:rPr>
                <w:rFonts w:ascii="Calibri" w:eastAsia="Times New Roman" w:hAnsi="Calibri" w:cs="Times New Roman"/>
                <w:lang w:val="sr-Cyrl-BA"/>
              </w:rPr>
            </w:pPr>
            <w:r>
              <w:rPr>
                <w:rFonts w:ascii="Calibri" w:eastAsia="Times New Roman" w:hAnsi="Calibri" w:cs="Times New Roman"/>
                <w:lang w:val="sr-Cyrl-BA"/>
              </w:rPr>
              <w:t>Трг Републике Српске 1</w:t>
            </w:r>
          </w:p>
          <w:p w:rsidR="0063693F" w:rsidRPr="00347D81" w:rsidRDefault="0063693F" w:rsidP="0063693F">
            <w:pPr>
              <w:widowControl w:val="0"/>
              <w:autoSpaceDE w:val="0"/>
              <w:autoSpaceDN w:val="0"/>
              <w:adjustRightInd w:val="0"/>
              <w:jc w:val="right"/>
              <w:rPr>
                <w:rFonts w:ascii="Calibri" w:eastAsia="Times New Roman" w:hAnsi="Calibri" w:cs="Times New Roman"/>
                <w:lang w:val="sr-Cyrl-BA"/>
              </w:rPr>
            </w:pPr>
            <w:r>
              <w:rPr>
                <w:rFonts w:ascii="Calibri" w:eastAsia="Times New Roman" w:hAnsi="Calibri" w:cs="Times New Roman"/>
                <w:lang w:val="sr-Cyrl-BA"/>
              </w:rPr>
              <w:t>Тел:</w:t>
            </w:r>
            <w:r w:rsidRPr="00347D81">
              <w:rPr>
                <w:rFonts w:ascii="Calibri" w:eastAsia="Times New Roman" w:hAnsi="Calibri" w:cs="Times New Roman"/>
                <w:lang w:val="sr-Cyrl-BA"/>
              </w:rPr>
              <w:t xml:space="preserve"> 051/338-376</w:t>
            </w:r>
          </w:p>
          <w:p w:rsidR="0063693F" w:rsidRPr="00347D81" w:rsidRDefault="0063693F" w:rsidP="0063693F">
            <w:pPr>
              <w:widowControl w:val="0"/>
              <w:autoSpaceDE w:val="0"/>
              <w:autoSpaceDN w:val="0"/>
              <w:adjustRightInd w:val="0"/>
              <w:jc w:val="right"/>
              <w:rPr>
                <w:rFonts w:ascii="Calibri" w:eastAsia="Times New Roman" w:hAnsi="Calibri" w:cs="Times New Roman"/>
                <w:lang w:val="sr-Cyrl-BA"/>
              </w:rPr>
            </w:pPr>
            <w:r w:rsidRPr="00347D81">
              <w:rPr>
                <w:rFonts w:ascii="Calibri" w:eastAsia="Times New Roman" w:hAnsi="Calibri" w:cs="Times New Roman"/>
                <w:lang w:val="sr-Cyrl-BA"/>
              </w:rPr>
              <w:t>Факс: 051/338-847</w:t>
            </w:r>
          </w:p>
          <w:p w:rsidR="0063693F" w:rsidRDefault="0063693F" w:rsidP="0063693F">
            <w:pPr>
              <w:widowControl w:val="0"/>
              <w:autoSpaceDE w:val="0"/>
              <w:autoSpaceDN w:val="0"/>
              <w:adjustRightInd w:val="0"/>
              <w:jc w:val="right"/>
              <w:rPr>
                <w:rFonts w:ascii="Calibri" w:eastAsia="Times New Roman" w:hAnsi="Calibri" w:cs="Times New Roman"/>
                <w:u w:val="single"/>
                <w:lang w:val="sr-Cyrl-BA"/>
              </w:rPr>
            </w:pPr>
            <w:r w:rsidRPr="00347D81">
              <w:rPr>
                <w:rFonts w:ascii="Calibri" w:eastAsia="Times New Roman" w:hAnsi="Calibri" w:cs="Times New Roman"/>
                <w:lang w:val="sr-Cyrl-BA"/>
              </w:rPr>
              <w:t xml:space="preserve">е-mail: </w:t>
            </w:r>
            <w:hyperlink r:id="rId7" w:history="1">
              <w:r w:rsidRPr="00347D81">
                <w:rPr>
                  <w:rFonts w:ascii="Calibri" w:eastAsia="Times New Roman" w:hAnsi="Calibri" w:cs="Times New Roman"/>
                  <w:u w:val="single"/>
                  <w:lang w:val="sr-Cyrl-BA"/>
                </w:rPr>
                <w:t>mpp@mpp.vladars.net</w:t>
              </w:r>
            </w:hyperlink>
          </w:p>
          <w:p w:rsidR="0063693F" w:rsidRPr="00347D81" w:rsidRDefault="0063693F" w:rsidP="0063693F">
            <w:pPr>
              <w:jc w:val="center"/>
              <w:rPr>
                <w:b/>
                <w:bCs/>
                <w:sz w:val="24"/>
                <w:szCs w:val="24"/>
                <w:lang w:val="sr-Cyrl-BA"/>
              </w:rPr>
            </w:pPr>
            <w:r>
              <w:rPr>
                <w:rFonts w:ascii="Calibri" w:eastAsia="Times New Roman" w:hAnsi="Calibri" w:cs="Times New Roman"/>
                <w:lang w:val="sr-Cyrl-BA"/>
              </w:rPr>
              <w:t xml:space="preserve">                                                                                                                                                      </w:t>
            </w:r>
            <w:r w:rsidRPr="00347D81">
              <w:rPr>
                <w:rFonts w:ascii="Calibri" w:eastAsia="Times New Roman" w:hAnsi="Calibri" w:cs="Times New Roman"/>
                <w:lang w:val="sr-Cyrl-BA"/>
              </w:rPr>
              <w:t>www.vladars.net</w:t>
            </w:r>
            <w:r>
              <w:rPr>
                <w:rFonts w:ascii="Calibri" w:eastAsia="Times New Roman" w:hAnsi="Calibri" w:cs="Times New Roman"/>
                <w:lang w:val="sr-Cyrl-BA"/>
              </w:rPr>
              <w:t xml:space="preserve">                                                                                                                                                                                             </w:t>
            </w:r>
          </w:p>
        </w:tc>
      </w:tr>
      <w:tr w:rsidR="006B7B64" w:rsidRPr="00347D81" w:rsidTr="0063693F">
        <w:trPr>
          <w:trHeight w:val="622"/>
        </w:trPr>
        <w:tc>
          <w:tcPr>
            <w:tcW w:w="9270" w:type="dxa"/>
            <w:tcBorders>
              <w:top w:val="thinThickSmallGap" w:sz="24" w:space="0" w:color="auto"/>
              <w:left w:val="thinThickSmallGap" w:sz="24" w:space="0" w:color="auto"/>
              <w:bottom w:val="thickThinSmallGap" w:sz="24" w:space="0" w:color="auto"/>
              <w:right w:val="thickThinSmallGap" w:sz="24" w:space="0" w:color="auto"/>
            </w:tcBorders>
            <w:shd w:val="clear" w:color="auto" w:fill="DEEAF6" w:themeFill="accent1" w:themeFillTint="33"/>
            <w:vAlign w:val="center"/>
          </w:tcPr>
          <w:p w:rsidR="006B7B64" w:rsidRPr="00347D81" w:rsidRDefault="006B7B64" w:rsidP="006B7B64">
            <w:pPr>
              <w:jc w:val="center"/>
              <w:rPr>
                <w:i/>
                <w:iCs/>
                <w:lang w:val="sr-Cyrl-BA"/>
              </w:rPr>
            </w:pPr>
            <w:r w:rsidRPr="00347D81">
              <w:rPr>
                <w:b/>
                <w:bCs/>
                <w:sz w:val="24"/>
                <w:szCs w:val="24"/>
                <w:lang w:val="sr-Cyrl-BA"/>
              </w:rPr>
              <w:t>ОБРАЗАЦ ЗА ПРОЦЈЕНУ ЕКОЛОШКИХ И СОЦИЈАЛНИХ РИЗИКА</w:t>
            </w:r>
          </w:p>
        </w:tc>
      </w:tr>
      <w:tr w:rsidR="006B7B64" w:rsidRPr="00347D81" w:rsidTr="0063693F">
        <w:tc>
          <w:tcPr>
            <w:tcW w:w="9270" w:type="dxa"/>
            <w:tcBorders>
              <w:top w:val="thickThinSmallGap" w:sz="24" w:space="0" w:color="auto"/>
              <w:left w:val="dashSmallGap" w:sz="4" w:space="0" w:color="auto"/>
              <w:bottom w:val="dashSmallGap" w:sz="4" w:space="0" w:color="auto"/>
              <w:right w:val="dashSmallGap" w:sz="4" w:space="0" w:color="auto"/>
            </w:tcBorders>
          </w:tcPr>
          <w:p w:rsidR="006B7B64" w:rsidRPr="00D36A1C" w:rsidRDefault="006B7B64" w:rsidP="00EC02AD">
            <w:pPr>
              <w:jc w:val="both"/>
              <w:rPr>
                <w:lang w:val="sr-Cyrl-BA"/>
              </w:rPr>
            </w:pPr>
            <w:r w:rsidRPr="00D36A1C">
              <w:rPr>
                <w:lang w:val="sr-Cyrl-BA"/>
              </w:rPr>
              <w:t>Поштовани,</w:t>
            </w:r>
          </w:p>
          <w:p w:rsidR="006B7B64" w:rsidRPr="00D36A1C" w:rsidRDefault="006B7B64" w:rsidP="00EC02AD">
            <w:pPr>
              <w:jc w:val="both"/>
              <w:rPr>
                <w:lang w:val="sr-Cyrl-BA"/>
              </w:rPr>
            </w:pPr>
            <w:r w:rsidRPr="00D36A1C">
              <w:rPr>
                <w:lang w:val="sr-Cyrl-BA"/>
              </w:rPr>
              <w:t xml:space="preserve">Министарство привреде и предузетништва Републике Српске уз финансијску подршку Свјетске банке спроводи програм подршке којим подстиче усвајање нових технологија, набавку нове опреме, те дигитално усвајање с циљем повећања продуктивности и отпорности привредних субјеката након </w:t>
            </w:r>
            <w:r w:rsidRPr="00D36A1C">
              <w:rPr>
                <w:lang w:val="sr-Latn-BA"/>
              </w:rPr>
              <w:t>COVID 19</w:t>
            </w:r>
            <w:r w:rsidRPr="00D36A1C">
              <w:rPr>
                <w:lang w:val="sr-Cyrl-BA"/>
              </w:rPr>
              <w:t>.</w:t>
            </w:r>
          </w:p>
          <w:p w:rsidR="006B7B64" w:rsidRPr="00D36A1C" w:rsidRDefault="006B7B64" w:rsidP="00EC02AD">
            <w:pPr>
              <w:jc w:val="both"/>
              <w:rPr>
                <w:lang w:val="sr-Cyrl-BA"/>
              </w:rPr>
            </w:pPr>
            <w:r w:rsidRPr="00D36A1C">
              <w:rPr>
                <w:lang w:val="sr-Cyrl-BA"/>
              </w:rPr>
              <w:t xml:space="preserve">У оквиру имплементације наведеног пројекта опредјељени смо за развој и јачање капацитета за процјену и управљање еколошким и социјалним ризицима. </w:t>
            </w:r>
          </w:p>
          <w:p w:rsidR="006B7B64" w:rsidRPr="00347D81" w:rsidRDefault="006B7B64" w:rsidP="0063693F">
            <w:pPr>
              <w:jc w:val="both"/>
              <w:rPr>
                <w:i/>
                <w:iCs/>
                <w:lang w:val="sr-Cyrl-BA"/>
              </w:rPr>
            </w:pPr>
            <w:r w:rsidRPr="00D36A1C">
              <w:rPr>
                <w:lang w:val="sr-Cyrl-BA"/>
              </w:rPr>
              <w:t>Сходно горе</w:t>
            </w:r>
            <w:r w:rsidR="00B54F8C">
              <w:rPr>
                <w:lang w:val="sr-Latn-BA"/>
              </w:rPr>
              <w:t xml:space="preserve"> </w:t>
            </w:r>
            <w:r w:rsidRPr="00D36A1C">
              <w:rPr>
                <w:lang w:val="sr-Cyrl-BA"/>
              </w:rPr>
              <w:t>наведеном, молимо вас да попуните до</w:t>
            </w:r>
            <w:r>
              <w:rPr>
                <w:lang w:val="sr-Cyrl-BA"/>
              </w:rPr>
              <w:t>љ</w:t>
            </w:r>
            <w:r w:rsidRPr="00D36A1C">
              <w:rPr>
                <w:lang w:val="sr-Cyrl-BA"/>
              </w:rPr>
              <w:t>е</w:t>
            </w:r>
            <w:r w:rsidR="0063693F">
              <w:rPr>
                <w:lang w:val="sr-Cyrl-BA"/>
              </w:rPr>
              <w:t xml:space="preserve"> </w:t>
            </w:r>
            <w:r w:rsidRPr="00D36A1C">
              <w:rPr>
                <w:lang w:val="sr-Cyrl-BA"/>
              </w:rPr>
              <w:t xml:space="preserve">наведени образац. </w:t>
            </w:r>
            <w:r w:rsidRPr="0063693F">
              <w:rPr>
                <w:b/>
                <w:lang w:val="sr-Cyrl-BA"/>
              </w:rPr>
              <w:t>Обавезно је одговорити на сва питања, потписати и овјерити образац, те доставити у прилогу копије свих релевантних дозвола које се односе на пословање и еколошка питања (уколико их привредни субјект посједује).</w:t>
            </w:r>
          </w:p>
        </w:tc>
      </w:tr>
    </w:tbl>
    <w:p w:rsidR="006B7B64" w:rsidRPr="00347D81" w:rsidRDefault="006B7B64" w:rsidP="006B7B64">
      <w:pPr>
        <w:spacing w:after="0"/>
        <w:rPr>
          <w:b/>
          <w:bCs/>
          <w:lang w:val="sr-Cyrl-BA"/>
        </w:rPr>
      </w:pPr>
    </w:p>
    <w:p w:rsidR="006B7B64" w:rsidRDefault="006B7B64" w:rsidP="006B7B64">
      <w:pPr>
        <w:spacing w:after="0"/>
        <w:rPr>
          <w:b/>
          <w:bCs/>
          <w:lang w:val="sr-Cyrl-BA"/>
        </w:rPr>
      </w:pPr>
      <w:r w:rsidRPr="00347D81">
        <w:rPr>
          <w:b/>
          <w:bCs/>
          <w:lang w:val="sr-Cyrl-BA"/>
        </w:rPr>
        <w:t>ОСНОВНЕ ИНФОРМАЦИЈЕ О ПРИВРЕДНОМ СУБЈЕКТУ И ПРОЈЕКТУ</w:t>
      </w:r>
    </w:p>
    <w:p w:rsidR="006B7B64" w:rsidRPr="00347D81" w:rsidRDefault="006B7B64" w:rsidP="006B7B64">
      <w:pPr>
        <w:spacing w:after="0"/>
        <w:rPr>
          <w:b/>
          <w:bCs/>
          <w:lang w:val="sr-Cyrl-BA"/>
        </w:rPr>
      </w:pPr>
    </w:p>
    <w:tbl>
      <w:tblPr>
        <w:tblStyle w:val="TableGrid1"/>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0"/>
        <w:gridCol w:w="5310"/>
      </w:tblGrid>
      <w:tr w:rsidR="006B7B64" w:rsidRPr="00347D81" w:rsidTr="0063693F">
        <w:trPr>
          <w:trHeight w:val="510"/>
        </w:trPr>
        <w:tc>
          <w:tcPr>
            <w:tcW w:w="3960" w:type="dxa"/>
            <w:vAlign w:val="center"/>
          </w:tcPr>
          <w:p w:rsidR="006B7B64" w:rsidRPr="00347D81" w:rsidRDefault="006B7B64" w:rsidP="006B7B64">
            <w:pPr>
              <w:numPr>
                <w:ilvl w:val="0"/>
                <w:numId w:val="1"/>
              </w:numPr>
              <w:ind w:left="337" w:hanging="270"/>
              <w:contextualSpacing/>
              <w:jc w:val="both"/>
              <w:rPr>
                <w:lang w:val="sr-Cyrl-BA"/>
              </w:rPr>
            </w:pPr>
            <w:r w:rsidRPr="00347D81">
              <w:rPr>
                <w:lang w:val="sr-Cyrl-BA"/>
              </w:rPr>
              <w:t>Назив и адреса привредног субјекта</w:t>
            </w:r>
          </w:p>
          <w:p w:rsidR="006B7B64" w:rsidRPr="00347D81" w:rsidRDefault="006B7B64" w:rsidP="00EC02AD">
            <w:pPr>
              <w:ind w:left="337" w:hanging="270"/>
              <w:jc w:val="both"/>
              <w:rPr>
                <w:lang w:val="sr-Cyrl-BA"/>
              </w:rPr>
            </w:pPr>
          </w:p>
        </w:tc>
        <w:tc>
          <w:tcPr>
            <w:tcW w:w="5310" w:type="dxa"/>
          </w:tcPr>
          <w:p w:rsidR="006B7B64" w:rsidRPr="00347D81" w:rsidRDefault="006B7B64" w:rsidP="00EC02AD">
            <w:pPr>
              <w:rPr>
                <w:lang w:val="sr-Cyrl-BA"/>
              </w:rPr>
            </w:pPr>
          </w:p>
        </w:tc>
      </w:tr>
      <w:tr w:rsidR="006B7B64" w:rsidRPr="00347D81" w:rsidTr="0063693F">
        <w:trPr>
          <w:trHeight w:val="510"/>
        </w:trPr>
        <w:tc>
          <w:tcPr>
            <w:tcW w:w="3960" w:type="dxa"/>
            <w:vAlign w:val="center"/>
          </w:tcPr>
          <w:p w:rsidR="006B7B64" w:rsidRPr="00347D81" w:rsidRDefault="006B7B64" w:rsidP="006B7B64">
            <w:pPr>
              <w:numPr>
                <w:ilvl w:val="0"/>
                <w:numId w:val="1"/>
              </w:numPr>
              <w:ind w:left="337" w:hanging="270"/>
              <w:contextualSpacing/>
              <w:jc w:val="both"/>
              <w:rPr>
                <w:lang w:val="sr-Cyrl-BA"/>
              </w:rPr>
            </w:pPr>
            <w:r w:rsidRPr="00347D81">
              <w:rPr>
                <w:lang w:val="sr-Cyrl-BA"/>
              </w:rPr>
              <w:t xml:space="preserve">Одговорно лице и контакт </w:t>
            </w:r>
          </w:p>
          <w:p w:rsidR="006B7B64" w:rsidRPr="00347D81" w:rsidRDefault="006B7B64" w:rsidP="00EC02AD">
            <w:pPr>
              <w:ind w:left="337" w:hanging="270"/>
              <w:jc w:val="both"/>
              <w:rPr>
                <w:lang w:val="sr-Cyrl-BA"/>
              </w:rPr>
            </w:pPr>
          </w:p>
        </w:tc>
        <w:tc>
          <w:tcPr>
            <w:tcW w:w="5310" w:type="dxa"/>
          </w:tcPr>
          <w:p w:rsidR="006B7B64" w:rsidRPr="00347D81" w:rsidRDefault="006B7B64" w:rsidP="00EC02AD">
            <w:pPr>
              <w:rPr>
                <w:lang w:val="sr-Cyrl-BA"/>
              </w:rPr>
            </w:pPr>
          </w:p>
        </w:tc>
      </w:tr>
      <w:tr w:rsidR="006B7B64" w:rsidRPr="00347D81" w:rsidTr="0063693F">
        <w:trPr>
          <w:trHeight w:val="510"/>
        </w:trPr>
        <w:tc>
          <w:tcPr>
            <w:tcW w:w="3960" w:type="dxa"/>
            <w:vAlign w:val="center"/>
          </w:tcPr>
          <w:p w:rsidR="006B7B64" w:rsidRPr="00347D81" w:rsidRDefault="006B7B64" w:rsidP="006B7B64">
            <w:pPr>
              <w:numPr>
                <w:ilvl w:val="0"/>
                <w:numId w:val="1"/>
              </w:numPr>
              <w:ind w:left="337" w:hanging="270"/>
              <w:contextualSpacing/>
              <w:jc w:val="both"/>
              <w:rPr>
                <w:lang w:val="sr-Cyrl-BA"/>
              </w:rPr>
            </w:pPr>
            <w:r w:rsidRPr="00347D81">
              <w:rPr>
                <w:lang w:val="sr-Cyrl-BA"/>
              </w:rPr>
              <w:t>Назив и кратак опис пројекта</w:t>
            </w:r>
          </w:p>
          <w:p w:rsidR="006B7B64" w:rsidRPr="00347D81" w:rsidRDefault="006B7B64" w:rsidP="00EC02AD">
            <w:pPr>
              <w:ind w:left="337" w:hanging="270"/>
              <w:jc w:val="both"/>
              <w:rPr>
                <w:lang w:val="sr-Cyrl-BA"/>
              </w:rPr>
            </w:pPr>
          </w:p>
        </w:tc>
        <w:tc>
          <w:tcPr>
            <w:tcW w:w="5310" w:type="dxa"/>
          </w:tcPr>
          <w:p w:rsidR="006B7B64" w:rsidRPr="00347D81" w:rsidRDefault="006B7B64" w:rsidP="00EC02AD">
            <w:pPr>
              <w:rPr>
                <w:lang w:val="sr-Cyrl-BA"/>
              </w:rPr>
            </w:pPr>
          </w:p>
          <w:p w:rsidR="006B7B64" w:rsidRPr="00347D81" w:rsidRDefault="006B7B64" w:rsidP="00EC02AD">
            <w:pPr>
              <w:rPr>
                <w:lang w:val="sr-Cyrl-BA"/>
              </w:rPr>
            </w:pPr>
          </w:p>
          <w:p w:rsidR="006B7B64" w:rsidRPr="00347D81" w:rsidRDefault="006B7B64" w:rsidP="00EC02AD">
            <w:pPr>
              <w:rPr>
                <w:lang w:val="sr-Cyrl-BA"/>
              </w:rPr>
            </w:pPr>
          </w:p>
          <w:p w:rsidR="006B7B64" w:rsidRPr="00347D81" w:rsidRDefault="006B7B64" w:rsidP="00EC02AD">
            <w:pPr>
              <w:rPr>
                <w:lang w:val="sr-Cyrl-BA"/>
              </w:rPr>
            </w:pPr>
          </w:p>
          <w:p w:rsidR="006B7B64" w:rsidRPr="00347D81" w:rsidRDefault="006B7B64" w:rsidP="00EC02AD">
            <w:pPr>
              <w:rPr>
                <w:lang w:val="sr-Cyrl-BA"/>
              </w:rPr>
            </w:pPr>
          </w:p>
        </w:tc>
      </w:tr>
    </w:tbl>
    <w:p w:rsidR="006B7B64" w:rsidRPr="00347D81" w:rsidRDefault="006B7B64" w:rsidP="006B7B64">
      <w:pPr>
        <w:ind w:left="360"/>
        <w:rPr>
          <w:lang w:val="sr-Cyrl-BA"/>
        </w:rPr>
      </w:pPr>
    </w:p>
    <w:p w:rsidR="006B7B64" w:rsidRPr="00347D81" w:rsidRDefault="006B7B64" w:rsidP="006B7B64">
      <w:pPr>
        <w:rPr>
          <w:b/>
          <w:bCs/>
          <w:lang w:val="sr-Cyrl-BA"/>
        </w:rPr>
      </w:pPr>
      <w:r w:rsidRPr="00347D81">
        <w:rPr>
          <w:b/>
          <w:bCs/>
          <w:lang w:val="sr-Cyrl-BA"/>
        </w:rPr>
        <w:t>ОСНОВНЕ ИНФОРМАЦИЈЕ О ПРЕДЛОЖЕНОМ ПРОЈЕКТУ</w:t>
      </w:r>
    </w:p>
    <w:tbl>
      <w:tblPr>
        <w:tblStyle w:val="TableGrid1"/>
        <w:tblW w:w="92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99"/>
        <w:gridCol w:w="1712"/>
        <w:gridCol w:w="1582"/>
      </w:tblGrid>
      <w:tr w:rsidR="006B7B64" w:rsidRPr="00347D81" w:rsidTr="0063693F">
        <w:trPr>
          <w:trHeight w:val="540"/>
        </w:trPr>
        <w:tc>
          <w:tcPr>
            <w:tcW w:w="5999" w:type="dxa"/>
            <w:vAlign w:val="center"/>
          </w:tcPr>
          <w:p w:rsidR="006B7B64" w:rsidRPr="00347D81" w:rsidRDefault="006B7B64" w:rsidP="00EC02AD">
            <w:pPr>
              <w:ind w:left="720"/>
              <w:contextualSpacing/>
              <w:jc w:val="center"/>
              <w:rPr>
                <w:b/>
                <w:lang w:val="sr-Cyrl-BA"/>
              </w:rPr>
            </w:pPr>
            <w:r w:rsidRPr="00347D81">
              <w:rPr>
                <w:b/>
                <w:lang w:val="sr-Cyrl-BA"/>
              </w:rPr>
              <w:t>АКТИВНОСТ</w:t>
            </w:r>
          </w:p>
        </w:tc>
        <w:tc>
          <w:tcPr>
            <w:tcW w:w="3294" w:type="dxa"/>
            <w:gridSpan w:val="2"/>
            <w:vAlign w:val="center"/>
          </w:tcPr>
          <w:p w:rsidR="006B7B64" w:rsidRPr="00347D81" w:rsidRDefault="006B7B64" w:rsidP="00EC02AD">
            <w:pPr>
              <w:jc w:val="center"/>
              <w:rPr>
                <w:b/>
                <w:bCs/>
                <w:lang w:val="sr-Cyrl-BA"/>
              </w:rPr>
            </w:pPr>
            <w:r w:rsidRPr="00347D81">
              <w:rPr>
                <w:b/>
                <w:bCs/>
                <w:lang w:val="sr-Cyrl-BA"/>
              </w:rPr>
              <w:t>ОДГОВОР</w:t>
            </w:r>
          </w:p>
          <w:p w:rsidR="006B7B64" w:rsidRPr="00347D81" w:rsidRDefault="006B7B64" w:rsidP="00EC02AD">
            <w:pPr>
              <w:jc w:val="center"/>
              <w:rPr>
                <w:b/>
                <w:bCs/>
                <w:lang w:val="sr-Cyrl-BA"/>
              </w:rPr>
            </w:pPr>
            <w:r w:rsidRPr="00347D81">
              <w:rPr>
                <w:bCs/>
                <w:lang w:val="sr-Cyrl-BA"/>
              </w:rPr>
              <w:t>ДА                              НЕ</w:t>
            </w:r>
          </w:p>
        </w:tc>
      </w:tr>
      <w:tr w:rsidR="006B7B64" w:rsidRPr="00347D81" w:rsidTr="0063693F">
        <w:trPr>
          <w:trHeight w:val="677"/>
        </w:trPr>
        <w:tc>
          <w:tcPr>
            <w:tcW w:w="5999" w:type="dxa"/>
            <w:vAlign w:val="center"/>
          </w:tcPr>
          <w:p w:rsidR="006B7B64" w:rsidRPr="00D36A1C" w:rsidRDefault="006B7B64" w:rsidP="006B7B64">
            <w:pPr>
              <w:numPr>
                <w:ilvl w:val="0"/>
                <w:numId w:val="2"/>
              </w:numPr>
              <w:contextualSpacing/>
              <w:jc w:val="both"/>
              <w:rPr>
                <w:lang w:val="sr-Cyrl-BA"/>
              </w:rPr>
            </w:pPr>
            <w:r w:rsidRPr="00D36A1C">
              <w:rPr>
                <w:lang w:val="sr-Cyrl-BA"/>
              </w:rPr>
              <w:t>Производња или трговина производима или обављање активности које се сматрају незаконитим у складу са законима и прописима Републике Српске, односно БиХ, или међународним конвенцијама и споразумима или су предмет међународних забрана, као што су фармацеутски производи, пестициди/хербициди, супстанце које оштећују озонски омотач, ПЦБ, дивљач или производи регули</w:t>
            </w:r>
            <w:r>
              <w:rPr>
                <w:lang w:val="sr-Cyrl-BA"/>
              </w:rPr>
              <w:t>с</w:t>
            </w:r>
            <w:r w:rsidRPr="00D36A1C">
              <w:rPr>
                <w:lang w:val="sr-Cyrl-BA"/>
              </w:rPr>
              <w:t>ани ЦИТЕС-ом</w:t>
            </w:r>
          </w:p>
        </w:tc>
        <w:tc>
          <w:tcPr>
            <w:tcW w:w="1712" w:type="dxa"/>
          </w:tcPr>
          <w:p w:rsidR="006B7B64" w:rsidRPr="00347D81" w:rsidRDefault="006B7B64" w:rsidP="00EC02AD">
            <w:pPr>
              <w:rPr>
                <w:b/>
                <w:bCs/>
                <w:lang w:val="sr-Cyrl-BA"/>
              </w:rPr>
            </w:pPr>
          </w:p>
        </w:tc>
        <w:tc>
          <w:tcPr>
            <w:tcW w:w="1581" w:type="dxa"/>
          </w:tcPr>
          <w:p w:rsidR="006B7B64" w:rsidRPr="00347D81" w:rsidRDefault="006B7B64" w:rsidP="00EC02AD">
            <w:pPr>
              <w:rPr>
                <w:b/>
                <w:bCs/>
                <w:lang w:val="sr-Cyrl-BA"/>
              </w:rPr>
            </w:pPr>
          </w:p>
        </w:tc>
      </w:tr>
      <w:tr w:rsidR="006B7B64" w:rsidRPr="00347D81" w:rsidTr="0063693F">
        <w:trPr>
          <w:trHeight w:val="677"/>
        </w:trPr>
        <w:tc>
          <w:tcPr>
            <w:tcW w:w="5999" w:type="dxa"/>
            <w:vAlign w:val="center"/>
          </w:tcPr>
          <w:p w:rsidR="006B7B64" w:rsidRPr="00D36A1C" w:rsidRDefault="006B7B64" w:rsidP="006B7B64">
            <w:pPr>
              <w:numPr>
                <w:ilvl w:val="0"/>
                <w:numId w:val="2"/>
              </w:numPr>
              <w:contextualSpacing/>
              <w:jc w:val="both"/>
              <w:rPr>
                <w:rFonts w:cs="Calibri"/>
                <w:lang w:val="sr-Latn-BA"/>
              </w:rPr>
            </w:pPr>
            <w:r w:rsidRPr="00D36A1C">
              <w:rPr>
                <w:lang w:val="sr-Latn-BA"/>
              </w:rPr>
              <w:lastRenderedPageBreak/>
              <w:t>Производња или трговина алкохолним пићима (искључујући пиво и вино)</w:t>
            </w:r>
          </w:p>
        </w:tc>
        <w:tc>
          <w:tcPr>
            <w:tcW w:w="1712" w:type="dxa"/>
          </w:tcPr>
          <w:p w:rsidR="006B7B64" w:rsidRPr="00347D81" w:rsidRDefault="006B7B64" w:rsidP="00EC02AD">
            <w:pPr>
              <w:rPr>
                <w:b/>
                <w:bCs/>
                <w:lang w:val="sr-Cyrl-BA"/>
              </w:rPr>
            </w:pPr>
          </w:p>
        </w:tc>
        <w:tc>
          <w:tcPr>
            <w:tcW w:w="1581" w:type="dxa"/>
          </w:tcPr>
          <w:p w:rsidR="006B7B64" w:rsidRPr="00347D81" w:rsidRDefault="006B7B64" w:rsidP="00EC02AD">
            <w:pPr>
              <w:rPr>
                <w:b/>
                <w:bCs/>
                <w:lang w:val="sr-Cyrl-BA"/>
              </w:rPr>
            </w:pPr>
          </w:p>
        </w:tc>
      </w:tr>
      <w:tr w:rsidR="006B7B64" w:rsidRPr="00347D81" w:rsidTr="0063693F">
        <w:trPr>
          <w:trHeight w:val="448"/>
        </w:trPr>
        <w:tc>
          <w:tcPr>
            <w:tcW w:w="5999" w:type="dxa"/>
            <w:vAlign w:val="center"/>
          </w:tcPr>
          <w:p w:rsidR="006B7B64" w:rsidRPr="00D36A1C" w:rsidRDefault="006B7B64" w:rsidP="006B7B64">
            <w:pPr>
              <w:numPr>
                <w:ilvl w:val="0"/>
                <w:numId w:val="2"/>
              </w:numPr>
              <w:contextualSpacing/>
              <w:jc w:val="both"/>
              <w:rPr>
                <w:rFonts w:cs="Calibri"/>
                <w:lang w:val="sr-Latn-BA"/>
              </w:rPr>
            </w:pPr>
            <w:r w:rsidRPr="00D36A1C">
              <w:rPr>
                <w:lang w:val="sr-Latn-BA"/>
              </w:rPr>
              <w:t>Коцкање, казина и слични подухвати</w:t>
            </w:r>
          </w:p>
        </w:tc>
        <w:tc>
          <w:tcPr>
            <w:tcW w:w="1712" w:type="dxa"/>
          </w:tcPr>
          <w:p w:rsidR="006B7B64" w:rsidRPr="00347D81" w:rsidRDefault="006B7B64" w:rsidP="00EC02AD">
            <w:pPr>
              <w:rPr>
                <w:b/>
                <w:bCs/>
                <w:lang w:val="sr-Cyrl-BA"/>
              </w:rPr>
            </w:pPr>
          </w:p>
        </w:tc>
        <w:tc>
          <w:tcPr>
            <w:tcW w:w="1581" w:type="dxa"/>
          </w:tcPr>
          <w:p w:rsidR="006B7B64" w:rsidRPr="00347D81" w:rsidRDefault="006B7B64" w:rsidP="00EC02AD">
            <w:pPr>
              <w:rPr>
                <w:b/>
                <w:bCs/>
                <w:lang w:val="sr-Cyrl-BA"/>
              </w:rPr>
            </w:pPr>
          </w:p>
        </w:tc>
      </w:tr>
      <w:tr w:rsidR="006B7B64" w:rsidRPr="00347D81" w:rsidTr="0063693F">
        <w:trPr>
          <w:trHeight w:val="470"/>
        </w:trPr>
        <w:tc>
          <w:tcPr>
            <w:tcW w:w="5999" w:type="dxa"/>
            <w:vAlign w:val="center"/>
          </w:tcPr>
          <w:p w:rsidR="006B7B64" w:rsidRPr="00D36A1C" w:rsidRDefault="006B7B64" w:rsidP="006B7B64">
            <w:pPr>
              <w:numPr>
                <w:ilvl w:val="0"/>
                <w:numId w:val="2"/>
              </w:numPr>
              <w:contextualSpacing/>
              <w:jc w:val="both"/>
              <w:rPr>
                <w:bCs/>
                <w:lang w:val="sr-Cyrl-BA"/>
              </w:rPr>
            </w:pPr>
            <w:r w:rsidRPr="00D36A1C">
              <w:rPr>
                <w:lang w:val="sr-Latn-BA"/>
              </w:rPr>
              <w:t>Производња или трговина невезаних азбестних влакана, а што се не односи на набавку и употребу пресвученог азбестно-цементног слоја у којем је садржај азбеста испод 20%</w:t>
            </w:r>
          </w:p>
        </w:tc>
        <w:tc>
          <w:tcPr>
            <w:tcW w:w="1712" w:type="dxa"/>
          </w:tcPr>
          <w:p w:rsidR="006B7B64" w:rsidRPr="00347D81" w:rsidRDefault="006B7B64" w:rsidP="00EC02AD">
            <w:pPr>
              <w:rPr>
                <w:b/>
                <w:bCs/>
                <w:lang w:val="sr-Cyrl-BA"/>
              </w:rPr>
            </w:pPr>
          </w:p>
        </w:tc>
        <w:tc>
          <w:tcPr>
            <w:tcW w:w="1581" w:type="dxa"/>
          </w:tcPr>
          <w:p w:rsidR="006B7B64" w:rsidRPr="00347D81" w:rsidRDefault="006B7B64" w:rsidP="00EC02AD">
            <w:pPr>
              <w:rPr>
                <w:b/>
                <w:bCs/>
                <w:lang w:val="sr-Cyrl-BA"/>
              </w:rPr>
            </w:pPr>
          </w:p>
        </w:tc>
      </w:tr>
      <w:tr w:rsidR="006B7B64" w:rsidRPr="00347D81" w:rsidTr="0063693F">
        <w:trPr>
          <w:trHeight w:val="492"/>
        </w:trPr>
        <w:tc>
          <w:tcPr>
            <w:tcW w:w="5999" w:type="dxa"/>
            <w:vAlign w:val="center"/>
          </w:tcPr>
          <w:p w:rsidR="006B7B64" w:rsidRPr="00D36A1C" w:rsidRDefault="006B7B64" w:rsidP="006B7B64">
            <w:pPr>
              <w:numPr>
                <w:ilvl w:val="0"/>
                <w:numId w:val="2"/>
              </w:numPr>
              <w:contextualSpacing/>
              <w:rPr>
                <w:bCs/>
                <w:lang w:val="sr-Cyrl-BA"/>
              </w:rPr>
            </w:pPr>
            <w:r w:rsidRPr="00D36A1C">
              <w:rPr>
                <w:lang w:val="sr-Latn-BA"/>
              </w:rPr>
              <w:t>Производња или трговина оружјем и муницијом</w:t>
            </w:r>
          </w:p>
        </w:tc>
        <w:tc>
          <w:tcPr>
            <w:tcW w:w="1712" w:type="dxa"/>
          </w:tcPr>
          <w:p w:rsidR="006B7B64" w:rsidRPr="00347D81" w:rsidRDefault="006B7B64" w:rsidP="00EC02AD">
            <w:pPr>
              <w:rPr>
                <w:b/>
                <w:bCs/>
                <w:lang w:val="sr-Cyrl-BA"/>
              </w:rPr>
            </w:pPr>
          </w:p>
        </w:tc>
        <w:tc>
          <w:tcPr>
            <w:tcW w:w="1581" w:type="dxa"/>
          </w:tcPr>
          <w:p w:rsidR="006B7B64" w:rsidRPr="00347D81" w:rsidRDefault="006B7B64" w:rsidP="00EC02AD">
            <w:pPr>
              <w:rPr>
                <w:b/>
                <w:bCs/>
                <w:lang w:val="sr-Cyrl-BA"/>
              </w:rPr>
            </w:pPr>
          </w:p>
        </w:tc>
      </w:tr>
      <w:tr w:rsidR="006B7B64" w:rsidRPr="00347D81" w:rsidTr="0063693F">
        <w:trPr>
          <w:trHeight w:val="492"/>
        </w:trPr>
        <w:tc>
          <w:tcPr>
            <w:tcW w:w="5999" w:type="dxa"/>
            <w:vAlign w:val="center"/>
          </w:tcPr>
          <w:p w:rsidR="006B7B64" w:rsidRPr="00D36A1C" w:rsidRDefault="006B7B64" w:rsidP="006B7B64">
            <w:pPr>
              <w:numPr>
                <w:ilvl w:val="0"/>
                <w:numId w:val="2"/>
              </w:numPr>
              <w:contextualSpacing/>
              <w:jc w:val="both"/>
              <w:rPr>
                <w:rFonts w:cs="Calibri"/>
                <w:lang w:val="sr-Latn-BA"/>
              </w:rPr>
            </w:pPr>
            <w:r w:rsidRPr="00D36A1C">
              <w:rPr>
                <w:lang w:val="sr-Latn-BA"/>
              </w:rPr>
              <w:t>Производња или трговина дуванским производима</w:t>
            </w:r>
          </w:p>
        </w:tc>
        <w:tc>
          <w:tcPr>
            <w:tcW w:w="1712" w:type="dxa"/>
          </w:tcPr>
          <w:p w:rsidR="006B7B64" w:rsidRPr="00347D81" w:rsidRDefault="006B7B64" w:rsidP="00EC02AD">
            <w:pPr>
              <w:rPr>
                <w:b/>
                <w:bCs/>
                <w:lang w:val="sr-Cyrl-BA"/>
              </w:rPr>
            </w:pPr>
          </w:p>
        </w:tc>
        <w:tc>
          <w:tcPr>
            <w:tcW w:w="1581" w:type="dxa"/>
          </w:tcPr>
          <w:p w:rsidR="006B7B64" w:rsidRPr="00347D81" w:rsidRDefault="006B7B64" w:rsidP="00EC02AD">
            <w:pPr>
              <w:rPr>
                <w:b/>
                <w:bCs/>
                <w:lang w:val="sr-Cyrl-BA"/>
              </w:rPr>
            </w:pPr>
          </w:p>
        </w:tc>
      </w:tr>
      <w:tr w:rsidR="006B7B64" w:rsidRPr="00347D81" w:rsidTr="0063693F">
        <w:trPr>
          <w:trHeight w:val="492"/>
        </w:trPr>
        <w:tc>
          <w:tcPr>
            <w:tcW w:w="5999" w:type="dxa"/>
          </w:tcPr>
          <w:p w:rsidR="006B7B64" w:rsidRPr="00D36A1C" w:rsidRDefault="006B7B64" w:rsidP="006B7B64">
            <w:pPr>
              <w:numPr>
                <w:ilvl w:val="0"/>
                <w:numId w:val="2"/>
              </w:numPr>
              <w:contextualSpacing/>
              <w:jc w:val="both"/>
              <w:rPr>
                <w:rFonts w:cs="Calibri"/>
                <w:lang w:val="sr-Latn-BA"/>
              </w:rPr>
            </w:pPr>
            <w:r w:rsidRPr="00D36A1C">
              <w:rPr>
                <w:lang w:val="sr-Latn-BA"/>
              </w:rPr>
              <w:t>Производња или трговина радиоактивним материјалима, а што се не односи на набавку медицинске опреме, опреме за контролу квалитета (мјерења) или било које опреме за коју Свјетска банка сматра да је радиоактивни извор тривијалан и/или одговарајуће заштићен</w:t>
            </w:r>
          </w:p>
        </w:tc>
        <w:tc>
          <w:tcPr>
            <w:tcW w:w="1712" w:type="dxa"/>
          </w:tcPr>
          <w:p w:rsidR="006B7B64" w:rsidRPr="00347D81" w:rsidRDefault="006B7B64" w:rsidP="00EC02AD">
            <w:pPr>
              <w:rPr>
                <w:b/>
                <w:bCs/>
                <w:lang w:val="sr-Cyrl-BA"/>
              </w:rPr>
            </w:pPr>
          </w:p>
        </w:tc>
        <w:tc>
          <w:tcPr>
            <w:tcW w:w="1581" w:type="dxa"/>
          </w:tcPr>
          <w:p w:rsidR="006B7B64" w:rsidRPr="00347D81" w:rsidRDefault="006B7B64" w:rsidP="00EC02AD">
            <w:pPr>
              <w:rPr>
                <w:b/>
                <w:bCs/>
                <w:lang w:val="sr-Cyrl-BA"/>
              </w:rPr>
            </w:pPr>
          </w:p>
        </w:tc>
      </w:tr>
      <w:tr w:rsidR="006B7B64" w:rsidRPr="00347D81" w:rsidTr="0063693F">
        <w:trPr>
          <w:trHeight w:val="492"/>
        </w:trPr>
        <w:tc>
          <w:tcPr>
            <w:tcW w:w="5999" w:type="dxa"/>
          </w:tcPr>
          <w:p w:rsidR="006B7B64" w:rsidRPr="00D36A1C" w:rsidRDefault="006B7B64" w:rsidP="006B7B64">
            <w:pPr>
              <w:numPr>
                <w:ilvl w:val="0"/>
                <w:numId w:val="2"/>
              </w:numPr>
              <w:contextualSpacing/>
              <w:jc w:val="both"/>
              <w:rPr>
                <w:lang w:val="sr-Latn-BA"/>
              </w:rPr>
            </w:pPr>
            <w:r w:rsidRPr="00D36A1C">
              <w:rPr>
                <w:lang w:val="sr-Latn-BA"/>
              </w:rPr>
              <w:t>Риболов мрежама у морском околишу који користи мреже дуже од 2,5 километра</w:t>
            </w:r>
          </w:p>
        </w:tc>
        <w:tc>
          <w:tcPr>
            <w:tcW w:w="1712" w:type="dxa"/>
          </w:tcPr>
          <w:p w:rsidR="006B7B64" w:rsidRPr="00347D81" w:rsidRDefault="006B7B64" w:rsidP="00EC02AD">
            <w:pPr>
              <w:rPr>
                <w:b/>
                <w:bCs/>
                <w:lang w:val="sr-Cyrl-BA"/>
              </w:rPr>
            </w:pPr>
          </w:p>
        </w:tc>
        <w:tc>
          <w:tcPr>
            <w:tcW w:w="1581" w:type="dxa"/>
          </w:tcPr>
          <w:p w:rsidR="006B7B64" w:rsidRPr="00347D81" w:rsidRDefault="006B7B64" w:rsidP="00EC02AD">
            <w:pPr>
              <w:rPr>
                <w:b/>
                <w:bCs/>
                <w:lang w:val="sr-Cyrl-BA"/>
              </w:rPr>
            </w:pPr>
          </w:p>
        </w:tc>
      </w:tr>
    </w:tbl>
    <w:p w:rsidR="006B7B64" w:rsidRPr="00347D81" w:rsidRDefault="006B7B64" w:rsidP="006B7B64">
      <w:pPr>
        <w:rPr>
          <w:lang w:val="sr-Cyrl-BA"/>
        </w:rPr>
      </w:pPr>
    </w:p>
    <w:p w:rsidR="006B7B64" w:rsidRPr="00347D81" w:rsidRDefault="006B7B64" w:rsidP="006B7B64">
      <w:pPr>
        <w:contextualSpacing/>
        <w:rPr>
          <w:rFonts w:cs="Calibri"/>
          <w:lang w:val="sr-Latn-BA"/>
        </w:rPr>
      </w:pPr>
    </w:p>
    <w:p w:rsidR="006B7B64" w:rsidRPr="00347D81" w:rsidRDefault="006B7B64" w:rsidP="006B7B64">
      <w:pPr>
        <w:contextualSpacing/>
        <w:rPr>
          <w:rFonts w:cs="Calibri"/>
          <w:b/>
          <w:bCs/>
          <w:lang w:val="sr-Latn-BA"/>
        </w:rPr>
      </w:pPr>
      <w:r w:rsidRPr="00347D81">
        <w:rPr>
          <w:rFonts w:cs="Calibri"/>
          <w:b/>
          <w:bCs/>
          <w:lang w:val="sr-Latn-BA"/>
        </w:rPr>
        <w:t>Додатне активности које се не финансирају у оквиру овог пројекта</w:t>
      </w:r>
    </w:p>
    <w:tbl>
      <w:tblPr>
        <w:tblStyle w:val="TableGrid1"/>
        <w:tblW w:w="93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36"/>
        <w:gridCol w:w="1612"/>
        <w:gridCol w:w="1580"/>
      </w:tblGrid>
      <w:tr w:rsidR="006B7B64" w:rsidRPr="00347D81" w:rsidTr="0063693F">
        <w:trPr>
          <w:trHeight w:val="547"/>
        </w:trPr>
        <w:tc>
          <w:tcPr>
            <w:tcW w:w="6136" w:type="dxa"/>
            <w:vAlign w:val="center"/>
          </w:tcPr>
          <w:p w:rsidR="006B7B64" w:rsidRPr="00347D81" w:rsidRDefault="006B7B64" w:rsidP="00EC02AD">
            <w:pPr>
              <w:ind w:left="720"/>
              <w:contextualSpacing/>
              <w:jc w:val="center"/>
              <w:rPr>
                <w:b/>
                <w:lang w:val="sr-Cyrl-BA"/>
              </w:rPr>
            </w:pPr>
            <w:r w:rsidRPr="00347D81">
              <w:rPr>
                <w:b/>
                <w:lang w:val="sr-Cyrl-BA"/>
              </w:rPr>
              <w:t>АКТИВНОСТ</w:t>
            </w:r>
          </w:p>
        </w:tc>
        <w:tc>
          <w:tcPr>
            <w:tcW w:w="3192" w:type="dxa"/>
            <w:gridSpan w:val="2"/>
            <w:vAlign w:val="center"/>
          </w:tcPr>
          <w:p w:rsidR="006B7B64" w:rsidRPr="00347D81" w:rsidRDefault="006B7B64" w:rsidP="00EC02AD">
            <w:pPr>
              <w:jc w:val="center"/>
              <w:rPr>
                <w:b/>
                <w:bCs/>
                <w:lang w:val="sr-Cyrl-BA"/>
              </w:rPr>
            </w:pPr>
            <w:r w:rsidRPr="00347D81">
              <w:rPr>
                <w:b/>
                <w:bCs/>
                <w:lang w:val="sr-Cyrl-BA"/>
              </w:rPr>
              <w:t>ОДГОВОР</w:t>
            </w:r>
          </w:p>
          <w:p w:rsidR="006B7B64" w:rsidRPr="00347D81" w:rsidRDefault="006B7B64" w:rsidP="00EC02AD">
            <w:pPr>
              <w:jc w:val="center"/>
              <w:rPr>
                <w:bCs/>
                <w:lang w:val="sr-Cyrl-BA"/>
              </w:rPr>
            </w:pPr>
            <w:r w:rsidRPr="00347D81">
              <w:rPr>
                <w:bCs/>
                <w:lang w:val="sr-Cyrl-BA"/>
              </w:rPr>
              <w:t>ДА                   НЕ</w:t>
            </w:r>
          </w:p>
        </w:tc>
      </w:tr>
      <w:tr w:rsidR="006B7B64" w:rsidRPr="00347D81" w:rsidTr="0063693F">
        <w:trPr>
          <w:trHeight w:val="686"/>
        </w:trPr>
        <w:tc>
          <w:tcPr>
            <w:tcW w:w="6136" w:type="dxa"/>
            <w:vAlign w:val="center"/>
          </w:tcPr>
          <w:p w:rsidR="006B7B64" w:rsidRPr="00347D81" w:rsidRDefault="006B7B64" w:rsidP="006B7B64">
            <w:pPr>
              <w:numPr>
                <w:ilvl w:val="0"/>
                <w:numId w:val="4"/>
              </w:numPr>
              <w:contextualSpacing/>
              <w:jc w:val="both"/>
              <w:rPr>
                <w:lang w:val="sr-Cyrl-BA"/>
              </w:rPr>
            </w:pPr>
            <w:r w:rsidRPr="00347D81">
              <w:rPr>
                <w:rFonts w:cs="Calibri"/>
                <w:lang w:val="sr-Latn-BA"/>
              </w:rPr>
              <w:t>Активности које укључују значајну конверзију или деградацију угрожених природних станишта</w:t>
            </w:r>
            <w:r w:rsidRPr="00347D81">
              <w:rPr>
                <w:rFonts w:cs="Calibri"/>
                <w:lang w:val="sr-Cyrl-BA"/>
              </w:rPr>
              <w:t xml:space="preserve">, а што </w:t>
            </w:r>
            <w:r w:rsidRPr="00347D81">
              <w:rPr>
                <w:rFonts w:cs="Calibri"/>
                <w:lang w:val="sr-Latn-BA"/>
              </w:rPr>
              <w:t xml:space="preserve"> може укључивати, али није ограничено на сљедеће: заштићена подручја, заштићени крајолици или паркови природе</w:t>
            </w:r>
          </w:p>
        </w:tc>
        <w:tc>
          <w:tcPr>
            <w:tcW w:w="1612" w:type="dxa"/>
          </w:tcPr>
          <w:p w:rsidR="006B7B64" w:rsidRPr="00347D81" w:rsidRDefault="006B7B64" w:rsidP="00EC02AD">
            <w:pPr>
              <w:rPr>
                <w:b/>
                <w:bCs/>
                <w:lang w:val="sr-Cyrl-BA"/>
              </w:rPr>
            </w:pPr>
          </w:p>
        </w:tc>
        <w:tc>
          <w:tcPr>
            <w:tcW w:w="1579" w:type="dxa"/>
          </w:tcPr>
          <w:p w:rsidR="006B7B64" w:rsidRPr="00347D81" w:rsidRDefault="006B7B64" w:rsidP="00EC02AD">
            <w:pPr>
              <w:rPr>
                <w:b/>
                <w:bCs/>
                <w:lang w:val="sr-Cyrl-BA"/>
              </w:rPr>
            </w:pPr>
          </w:p>
        </w:tc>
      </w:tr>
      <w:tr w:rsidR="006B7B64" w:rsidRPr="00347D81" w:rsidTr="0063693F">
        <w:trPr>
          <w:trHeight w:val="686"/>
        </w:trPr>
        <w:tc>
          <w:tcPr>
            <w:tcW w:w="6136" w:type="dxa"/>
            <w:vAlign w:val="center"/>
          </w:tcPr>
          <w:p w:rsidR="006B7B64" w:rsidRPr="00347D81" w:rsidRDefault="006B7B64" w:rsidP="006B7B64">
            <w:pPr>
              <w:numPr>
                <w:ilvl w:val="0"/>
                <w:numId w:val="4"/>
              </w:numPr>
              <w:contextualSpacing/>
              <w:jc w:val="both"/>
              <w:rPr>
                <w:rFonts w:cs="Calibri"/>
                <w:lang w:val="sr-Latn-BA"/>
              </w:rPr>
            </w:pPr>
            <w:r w:rsidRPr="00347D81">
              <w:rPr>
                <w:rFonts w:cs="Calibri"/>
                <w:lang w:val="sr-Latn-BA"/>
              </w:rPr>
              <w:t>Активности које укључују физичко пресељење људи, губитак имовине, ограничени приступ имовини или губитак извора средстава за живот</w:t>
            </w:r>
          </w:p>
        </w:tc>
        <w:tc>
          <w:tcPr>
            <w:tcW w:w="1612" w:type="dxa"/>
          </w:tcPr>
          <w:p w:rsidR="006B7B64" w:rsidRPr="00347D81" w:rsidRDefault="006B7B64" w:rsidP="00EC02AD">
            <w:pPr>
              <w:rPr>
                <w:b/>
                <w:bCs/>
                <w:lang w:val="sr-Cyrl-BA"/>
              </w:rPr>
            </w:pPr>
          </w:p>
        </w:tc>
        <w:tc>
          <w:tcPr>
            <w:tcW w:w="1579" w:type="dxa"/>
          </w:tcPr>
          <w:p w:rsidR="006B7B64" w:rsidRPr="00347D81" w:rsidRDefault="006B7B64" w:rsidP="00EC02AD">
            <w:pPr>
              <w:rPr>
                <w:b/>
                <w:bCs/>
                <w:lang w:val="sr-Cyrl-BA"/>
              </w:rPr>
            </w:pPr>
          </w:p>
        </w:tc>
      </w:tr>
      <w:tr w:rsidR="006B7B64" w:rsidRPr="00347D81" w:rsidTr="0063693F">
        <w:trPr>
          <w:trHeight w:val="455"/>
        </w:trPr>
        <w:tc>
          <w:tcPr>
            <w:tcW w:w="6136" w:type="dxa"/>
            <w:vAlign w:val="center"/>
          </w:tcPr>
          <w:p w:rsidR="006B7B64" w:rsidRPr="00347D81" w:rsidRDefault="006B7B64" w:rsidP="006B7B64">
            <w:pPr>
              <w:numPr>
                <w:ilvl w:val="0"/>
                <w:numId w:val="4"/>
              </w:numPr>
              <w:contextualSpacing/>
              <w:jc w:val="both"/>
              <w:rPr>
                <w:rFonts w:cs="Calibri"/>
                <w:lang w:val="sr-Latn-BA"/>
              </w:rPr>
            </w:pPr>
            <w:r w:rsidRPr="00347D81">
              <w:rPr>
                <w:rFonts w:cs="Calibri"/>
                <w:lang w:val="sr-Latn-BA"/>
              </w:rPr>
              <w:t>Активности које укључују присилни рад, дјечији рад или неформални рад, како је дефини</w:t>
            </w:r>
            <w:r w:rsidRPr="00347D81">
              <w:rPr>
                <w:rFonts w:cs="Calibri"/>
                <w:lang w:val="sr-Cyrl-BA"/>
              </w:rPr>
              <w:t>с</w:t>
            </w:r>
            <w:r w:rsidRPr="00347D81">
              <w:rPr>
                <w:rFonts w:cs="Calibri"/>
                <w:lang w:val="sr-Latn-BA"/>
              </w:rPr>
              <w:t xml:space="preserve">ано законима који су на снази ​​у </w:t>
            </w:r>
            <w:r w:rsidRPr="00347D81">
              <w:rPr>
                <w:rFonts w:cs="Calibri"/>
                <w:lang w:val="sr-Cyrl-BA"/>
              </w:rPr>
              <w:t xml:space="preserve">Републици Српској и БиХ </w:t>
            </w:r>
          </w:p>
        </w:tc>
        <w:tc>
          <w:tcPr>
            <w:tcW w:w="1612" w:type="dxa"/>
          </w:tcPr>
          <w:p w:rsidR="006B7B64" w:rsidRPr="00347D81" w:rsidRDefault="006B7B64" w:rsidP="00EC02AD">
            <w:pPr>
              <w:rPr>
                <w:b/>
                <w:bCs/>
                <w:lang w:val="sr-Cyrl-BA"/>
              </w:rPr>
            </w:pPr>
          </w:p>
        </w:tc>
        <w:tc>
          <w:tcPr>
            <w:tcW w:w="1579" w:type="dxa"/>
          </w:tcPr>
          <w:p w:rsidR="006B7B64" w:rsidRPr="00347D81" w:rsidRDefault="006B7B64" w:rsidP="00EC02AD">
            <w:pPr>
              <w:rPr>
                <w:b/>
                <w:bCs/>
                <w:lang w:val="sr-Cyrl-BA"/>
              </w:rPr>
            </w:pPr>
          </w:p>
        </w:tc>
      </w:tr>
      <w:tr w:rsidR="006B7B64" w:rsidRPr="00347D81" w:rsidTr="0063693F">
        <w:trPr>
          <w:trHeight w:val="477"/>
        </w:trPr>
        <w:tc>
          <w:tcPr>
            <w:tcW w:w="6136" w:type="dxa"/>
            <w:vAlign w:val="center"/>
          </w:tcPr>
          <w:p w:rsidR="006B7B64" w:rsidRPr="00347D81" w:rsidRDefault="006B7B64" w:rsidP="006B7B64">
            <w:pPr>
              <w:numPr>
                <w:ilvl w:val="0"/>
                <w:numId w:val="4"/>
              </w:numPr>
              <w:contextualSpacing/>
              <w:jc w:val="both"/>
              <w:rPr>
                <w:bCs/>
                <w:lang w:val="sr-Cyrl-BA"/>
              </w:rPr>
            </w:pPr>
            <w:r w:rsidRPr="00347D81">
              <w:rPr>
                <w:rFonts w:cs="Calibri"/>
                <w:lang w:val="sr-Latn-BA"/>
              </w:rPr>
              <w:t>Активности које укључују радове и потенцијалну штету на било којој локацији / изграђеној структури културне баштине коју је као такву на државном нивоу прогласила Комисија за заштиту споменика или надлежне ентитетске институције за заштиту споменика културне баштине</w:t>
            </w:r>
          </w:p>
        </w:tc>
        <w:tc>
          <w:tcPr>
            <w:tcW w:w="1612" w:type="dxa"/>
          </w:tcPr>
          <w:p w:rsidR="006B7B64" w:rsidRPr="00347D81" w:rsidRDefault="006B7B64" w:rsidP="00EC02AD">
            <w:pPr>
              <w:rPr>
                <w:b/>
                <w:bCs/>
                <w:lang w:val="sr-Cyrl-BA"/>
              </w:rPr>
            </w:pPr>
          </w:p>
        </w:tc>
        <w:tc>
          <w:tcPr>
            <w:tcW w:w="1579" w:type="dxa"/>
          </w:tcPr>
          <w:p w:rsidR="006B7B64" w:rsidRPr="00347D81" w:rsidRDefault="006B7B64" w:rsidP="00EC02AD">
            <w:pPr>
              <w:rPr>
                <w:b/>
                <w:bCs/>
                <w:lang w:val="sr-Cyrl-BA"/>
              </w:rPr>
            </w:pPr>
          </w:p>
        </w:tc>
      </w:tr>
      <w:tr w:rsidR="006B7B64" w:rsidRPr="00347D81" w:rsidTr="0063693F">
        <w:trPr>
          <w:trHeight w:val="499"/>
        </w:trPr>
        <w:tc>
          <w:tcPr>
            <w:tcW w:w="6136" w:type="dxa"/>
            <w:vAlign w:val="center"/>
          </w:tcPr>
          <w:p w:rsidR="006B7B64" w:rsidRPr="00347D81" w:rsidRDefault="006B7B64" w:rsidP="006B7B64">
            <w:pPr>
              <w:numPr>
                <w:ilvl w:val="0"/>
                <w:numId w:val="4"/>
              </w:numPr>
              <w:contextualSpacing/>
              <w:jc w:val="both"/>
              <w:rPr>
                <w:bCs/>
                <w:lang w:val="sr-Cyrl-BA"/>
              </w:rPr>
            </w:pPr>
            <w:r w:rsidRPr="00347D81">
              <w:rPr>
                <w:rFonts w:cs="Calibri"/>
                <w:lang w:val="sr-Latn-BA"/>
              </w:rPr>
              <w:t>Активности у прехрамбеној индустрији које могу укључивати ​​пољопривредну производњу у оквиру које се набављају и користе недозвољени</w:t>
            </w:r>
            <w:r>
              <w:rPr>
                <w:rFonts w:cs="Calibri"/>
                <w:lang w:val="sr-Cyrl-RS"/>
              </w:rPr>
              <w:t xml:space="preserve"> </w:t>
            </w:r>
            <w:r w:rsidRPr="00347D81">
              <w:rPr>
                <w:rFonts w:cs="Calibri"/>
                <w:lang w:val="sr-Latn-BA"/>
              </w:rPr>
              <w:t>пестициди и други хемијски агенси</w:t>
            </w:r>
          </w:p>
        </w:tc>
        <w:tc>
          <w:tcPr>
            <w:tcW w:w="1612" w:type="dxa"/>
          </w:tcPr>
          <w:p w:rsidR="006B7B64" w:rsidRPr="00347D81" w:rsidRDefault="006B7B64" w:rsidP="00EC02AD">
            <w:pPr>
              <w:rPr>
                <w:b/>
                <w:bCs/>
                <w:lang w:val="sr-Cyrl-BA"/>
              </w:rPr>
            </w:pPr>
          </w:p>
        </w:tc>
        <w:tc>
          <w:tcPr>
            <w:tcW w:w="1579" w:type="dxa"/>
          </w:tcPr>
          <w:p w:rsidR="006B7B64" w:rsidRPr="00347D81" w:rsidRDefault="006B7B64" w:rsidP="00EC02AD">
            <w:pPr>
              <w:rPr>
                <w:b/>
                <w:bCs/>
                <w:lang w:val="sr-Cyrl-BA"/>
              </w:rPr>
            </w:pPr>
          </w:p>
        </w:tc>
      </w:tr>
      <w:tr w:rsidR="006B7B64" w:rsidRPr="00347D81" w:rsidTr="0063693F">
        <w:trPr>
          <w:trHeight w:val="499"/>
        </w:trPr>
        <w:tc>
          <w:tcPr>
            <w:tcW w:w="6136" w:type="dxa"/>
            <w:vAlign w:val="center"/>
          </w:tcPr>
          <w:p w:rsidR="006B7B64" w:rsidRPr="00347D81" w:rsidRDefault="006B7B64" w:rsidP="006B7B64">
            <w:pPr>
              <w:numPr>
                <w:ilvl w:val="0"/>
                <w:numId w:val="4"/>
              </w:numPr>
              <w:contextualSpacing/>
              <w:jc w:val="both"/>
              <w:rPr>
                <w:rFonts w:cs="Calibri"/>
                <w:lang w:val="sr-Latn-BA"/>
              </w:rPr>
            </w:pPr>
            <w:r w:rsidRPr="00347D81">
              <w:rPr>
                <w:rFonts w:cs="Calibri"/>
                <w:lang w:val="sr-Latn-BA"/>
              </w:rPr>
              <w:t>Активности које негативно утичу на количину или квалитет вода у међународним пловним путевима или притокама</w:t>
            </w:r>
          </w:p>
        </w:tc>
        <w:tc>
          <w:tcPr>
            <w:tcW w:w="1612" w:type="dxa"/>
          </w:tcPr>
          <w:p w:rsidR="006B7B64" w:rsidRPr="00347D81" w:rsidRDefault="006B7B64" w:rsidP="00EC02AD">
            <w:pPr>
              <w:rPr>
                <w:b/>
                <w:bCs/>
                <w:lang w:val="sr-Cyrl-BA"/>
              </w:rPr>
            </w:pPr>
          </w:p>
        </w:tc>
        <w:tc>
          <w:tcPr>
            <w:tcW w:w="1579" w:type="dxa"/>
          </w:tcPr>
          <w:p w:rsidR="006B7B64" w:rsidRPr="00347D81" w:rsidRDefault="006B7B64" w:rsidP="00EC02AD">
            <w:pPr>
              <w:rPr>
                <w:b/>
                <w:bCs/>
                <w:lang w:val="sr-Cyrl-BA"/>
              </w:rPr>
            </w:pPr>
          </w:p>
        </w:tc>
      </w:tr>
      <w:tr w:rsidR="006B7B64" w:rsidRPr="00347D81" w:rsidTr="0063693F">
        <w:trPr>
          <w:trHeight w:val="499"/>
        </w:trPr>
        <w:tc>
          <w:tcPr>
            <w:tcW w:w="6136" w:type="dxa"/>
            <w:vAlign w:val="center"/>
          </w:tcPr>
          <w:p w:rsidR="006B7B64" w:rsidRPr="00347D81" w:rsidRDefault="006B7B64" w:rsidP="006B7B64">
            <w:pPr>
              <w:numPr>
                <w:ilvl w:val="0"/>
                <w:numId w:val="4"/>
              </w:numPr>
              <w:contextualSpacing/>
              <w:jc w:val="both"/>
              <w:rPr>
                <w:rFonts w:cs="Calibri"/>
                <w:lang w:val="sr-Latn-BA"/>
              </w:rPr>
            </w:pPr>
            <w:r w:rsidRPr="00347D81">
              <w:rPr>
                <w:rFonts w:cs="Calibri"/>
                <w:lang w:val="sr-Latn-BA"/>
              </w:rPr>
              <w:lastRenderedPageBreak/>
              <w:t>Активности које укључују недозвољену сјечу шума и негативан утицај на шумске производе</w:t>
            </w:r>
          </w:p>
        </w:tc>
        <w:tc>
          <w:tcPr>
            <w:tcW w:w="1612" w:type="dxa"/>
          </w:tcPr>
          <w:p w:rsidR="006B7B64" w:rsidRPr="00347D81" w:rsidRDefault="006B7B64" w:rsidP="00EC02AD">
            <w:pPr>
              <w:rPr>
                <w:b/>
                <w:bCs/>
                <w:lang w:val="sr-Cyrl-BA"/>
              </w:rPr>
            </w:pPr>
          </w:p>
        </w:tc>
        <w:tc>
          <w:tcPr>
            <w:tcW w:w="1579" w:type="dxa"/>
          </w:tcPr>
          <w:p w:rsidR="006B7B64" w:rsidRPr="00347D81" w:rsidRDefault="006B7B64" w:rsidP="00EC02AD">
            <w:pPr>
              <w:rPr>
                <w:b/>
                <w:bCs/>
                <w:lang w:val="sr-Cyrl-BA"/>
              </w:rPr>
            </w:pPr>
          </w:p>
        </w:tc>
      </w:tr>
    </w:tbl>
    <w:p w:rsidR="006B7B64" w:rsidRPr="00347D81" w:rsidRDefault="006B7B64" w:rsidP="006B7B64">
      <w:pPr>
        <w:rPr>
          <w:lang w:val="sr-Latn-BA"/>
        </w:rPr>
      </w:pPr>
    </w:p>
    <w:p w:rsidR="006B7B64" w:rsidRDefault="006B7B64" w:rsidP="006B7B64">
      <w:pPr>
        <w:spacing w:after="0"/>
        <w:rPr>
          <w:b/>
          <w:bCs/>
          <w:lang w:val="sr-Cyrl-BA"/>
        </w:rPr>
      </w:pPr>
    </w:p>
    <w:p w:rsidR="006B7B64" w:rsidRDefault="006B7B64" w:rsidP="006B7B64">
      <w:pPr>
        <w:spacing w:after="0"/>
        <w:rPr>
          <w:b/>
          <w:bCs/>
          <w:lang w:val="sr-Cyrl-BA"/>
        </w:rPr>
      </w:pPr>
    </w:p>
    <w:p w:rsidR="006B7B64" w:rsidRDefault="006B7B64" w:rsidP="006B7B64">
      <w:pPr>
        <w:spacing w:after="0"/>
        <w:rPr>
          <w:b/>
          <w:bCs/>
          <w:lang w:val="sr-Cyrl-BA"/>
        </w:rPr>
      </w:pPr>
    </w:p>
    <w:p w:rsidR="006B7B64" w:rsidRPr="00347D81" w:rsidRDefault="006B7B64" w:rsidP="006B7B64">
      <w:pPr>
        <w:spacing w:after="0"/>
        <w:rPr>
          <w:b/>
          <w:bCs/>
          <w:lang w:val="sr-Cyrl-BA"/>
        </w:rPr>
      </w:pPr>
      <w:r w:rsidRPr="00347D81">
        <w:rPr>
          <w:b/>
          <w:bCs/>
          <w:lang w:val="sr-Cyrl-BA"/>
        </w:rPr>
        <w:t>ПРЕГЛЕД ПОТЕНЦИЈАЛНИХ РИЗИКА ЗА ЕКОЛОГИЈУ</w:t>
      </w:r>
    </w:p>
    <w:tbl>
      <w:tblPr>
        <w:tblStyle w:val="TableGrid1"/>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42"/>
        <w:gridCol w:w="1696"/>
        <w:gridCol w:w="1713"/>
      </w:tblGrid>
      <w:tr w:rsidR="006B7B64" w:rsidRPr="00347D81" w:rsidTr="00C628B3">
        <w:trPr>
          <w:trHeight w:val="547"/>
        </w:trPr>
        <w:tc>
          <w:tcPr>
            <w:tcW w:w="5942" w:type="dxa"/>
            <w:vAlign w:val="center"/>
          </w:tcPr>
          <w:p w:rsidR="006B7B64" w:rsidRPr="00347D81" w:rsidRDefault="006B7B64" w:rsidP="00EC02AD">
            <w:pPr>
              <w:ind w:left="720"/>
              <w:contextualSpacing/>
              <w:jc w:val="center"/>
              <w:rPr>
                <w:b/>
                <w:lang w:val="sr-Cyrl-BA"/>
              </w:rPr>
            </w:pPr>
            <w:r w:rsidRPr="00347D81">
              <w:rPr>
                <w:b/>
                <w:lang w:val="sr-Cyrl-BA"/>
              </w:rPr>
              <w:t>АКТИВНОСТ</w:t>
            </w:r>
          </w:p>
        </w:tc>
        <w:tc>
          <w:tcPr>
            <w:tcW w:w="3409" w:type="dxa"/>
            <w:gridSpan w:val="2"/>
            <w:vAlign w:val="center"/>
          </w:tcPr>
          <w:p w:rsidR="006B7B64" w:rsidRPr="00347D81" w:rsidRDefault="006B7B64" w:rsidP="00EC02AD">
            <w:pPr>
              <w:jc w:val="center"/>
              <w:rPr>
                <w:b/>
                <w:bCs/>
                <w:lang w:val="sr-Cyrl-BA"/>
              </w:rPr>
            </w:pPr>
            <w:r w:rsidRPr="00347D81">
              <w:rPr>
                <w:b/>
                <w:bCs/>
                <w:lang w:val="sr-Cyrl-BA"/>
              </w:rPr>
              <w:t>ОДГОВОР</w:t>
            </w:r>
          </w:p>
          <w:p w:rsidR="006B7B64" w:rsidRPr="00347D81" w:rsidRDefault="006B7B64" w:rsidP="00EC02AD">
            <w:pPr>
              <w:jc w:val="center"/>
              <w:rPr>
                <w:bCs/>
                <w:lang w:val="sr-Cyrl-BA"/>
              </w:rPr>
            </w:pPr>
            <w:r w:rsidRPr="00347D81">
              <w:rPr>
                <w:bCs/>
                <w:lang w:val="sr-Cyrl-BA"/>
              </w:rPr>
              <w:t>ДА                   НЕ</w:t>
            </w:r>
          </w:p>
        </w:tc>
      </w:tr>
      <w:tr w:rsidR="006B7B64" w:rsidRPr="00347D81" w:rsidTr="00C628B3">
        <w:trPr>
          <w:trHeight w:val="685"/>
        </w:trPr>
        <w:tc>
          <w:tcPr>
            <w:tcW w:w="5942" w:type="dxa"/>
            <w:vAlign w:val="center"/>
          </w:tcPr>
          <w:p w:rsidR="006B7B64" w:rsidRPr="00347D81" w:rsidRDefault="006B7B64" w:rsidP="006B7B64">
            <w:pPr>
              <w:numPr>
                <w:ilvl w:val="0"/>
                <w:numId w:val="5"/>
              </w:numPr>
              <w:contextualSpacing/>
              <w:jc w:val="both"/>
              <w:rPr>
                <w:lang w:val="sr-Cyrl-BA"/>
              </w:rPr>
            </w:pPr>
            <w:r w:rsidRPr="00347D81">
              <w:rPr>
                <w:lang w:val="sr-Cyrl-BA"/>
              </w:rPr>
              <w:t>Да ли пројекат са којим аплицирате подлијеже обавезној процјени еколошких утицаја на животну средину?</w:t>
            </w:r>
          </w:p>
        </w:tc>
        <w:tc>
          <w:tcPr>
            <w:tcW w:w="1696" w:type="dxa"/>
          </w:tcPr>
          <w:p w:rsidR="006B7B64" w:rsidRPr="00347D81" w:rsidRDefault="006B7B64" w:rsidP="00EC02AD">
            <w:pPr>
              <w:jc w:val="both"/>
              <w:rPr>
                <w:b/>
                <w:bCs/>
                <w:lang w:val="sr-Cyrl-BA"/>
              </w:rPr>
            </w:pPr>
          </w:p>
        </w:tc>
        <w:tc>
          <w:tcPr>
            <w:tcW w:w="1713" w:type="dxa"/>
          </w:tcPr>
          <w:p w:rsidR="006B7B64" w:rsidRPr="00347D81" w:rsidRDefault="006B7B64" w:rsidP="00EC02AD">
            <w:pPr>
              <w:jc w:val="both"/>
              <w:rPr>
                <w:b/>
                <w:bCs/>
                <w:lang w:val="sr-Cyrl-BA"/>
              </w:rPr>
            </w:pPr>
          </w:p>
        </w:tc>
      </w:tr>
      <w:tr w:rsidR="006B7B64" w:rsidRPr="00347D81" w:rsidTr="00C628B3">
        <w:trPr>
          <w:trHeight w:val="685"/>
        </w:trPr>
        <w:tc>
          <w:tcPr>
            <w:tcW w:w="5942" w:type="dxa"/>
            <w:vAlign w:val="center"/>
          </w:tcPr>
          <w:p w:rsidR="006B7B64" w:rsidRPr="00347D81" w:rsidRDefault="006B7B64" w:rsidP="006B7B64">
            <w:pPr>
              <w:numPr>
                <w:ilvl w:val="0"/>
                <w:numId w:val="5"/>
              </w:numPr>
              <w:contextualSpacing/>
              <w:jc w:val="both"/>
              <w:rPr>
                <w:bCs/>
                <w:lang w:val="sr-Cyrl-BA"/>
              </w:rPr>
            </w:pPr>
            <w:r w:rsidRPr="00347D81">
              <w:rPr>
                <w:lang w:val="sr-Cyrl-BA"/>
              </w:rPr>
              <w:t>Да ли због дјелатности коју обављате</w:t>
            </w:r>
            <w:r>
              <w:rPr>
                <w:lang w:val="sr-Cyrl-BA"/>
              </w:rPr>
              <w:t xml:space="preserve"> </w:t>
            </w:r>
            <w:r w:rsidRPr="00347D81">
              <w:rPr>
                <w:lang w:val="sr-Cyrl-BA"/>
              </w:rPr>
              <w:t>имате обавезу на посједовање једне од сљедећих дозвола</w:t>
            </w:r>
            <w:r>
              <w:rPr>
                <w:lang w:val="sr-Cyrl-BA"/>
              </w:rPr>
              <w:t>:</w:t>
            </w:r>
          </w:p>
        </w:tc>
        <w:tc>
          <w:tcPr>
            <w:tcW w:w="1696" w:type="dxa"/>
          </w:tcPr>
          <w:p w:rsidR="006B7B64" w:rsidRPr="00347D81" w:rsidRDefault="006B7B64" w:rsidP="00EC02AD">
            <w:pPr>
              <w:jc w:val="both"/>
              <w:rPr>
                <w:b/>
                <w:bCs/>
                <w:lang w:val="sr-Cyrl-BA"/>
              </w:rPr>
            </w:pPr>
          </w:p>
        </w:tc>
        <w:tc>
          <w:tcPr>
            <w:tcW w:w="1713" w:type="dxa"/>
          </w:tcPr>
          <w:p w:rsidR="006B7B64" w:rsidRPr="00347D81" w:rsidRDefault="006B7B64" w:rsidP="00EC02AD">
            <w:pPr>
              <w:jc w:val="both"/>
              <w:rPr>
                <w:b/>
                <w:bCs/>
                <w:lang w:val="sr-Cyrl-BA"/>
              </w:rPr>
            </w:pPr>
          </w:p>
        </w:tc>
      </w:tr>
      <w:tr w:rsidR="006B7B64" w:rsidRPr="00347D81" w:rsidTr="00C628B3">
        <w:trPr>
          <w:trHeight w:val="454"/>
        </w:trPr>
        <w:tc>
          <w:tcPr>
            <w:tcW w:w="5942" w:type="dxa"/>
            <w:vAlign w:val="center"/>
          </w:tcPr>
          <w:p w:rsidR="006B7B64" w:rsidRPr="00347D81" w:rsidRDefault="006B7B64" w:rsidP="006B7B64">
            <w:pPr>
              <w:numPr>
                <w:ilvl w:val="1"/>
                <w:numId w:val="5"/>
              </w:numPr>
              <w:ind w:firstLine="163"/>
              <w:contextualSpacing/>
              <w:jc w:val="both"/>
              <w:rPr>
                <w:lang w:val="sr-Cyrl-BA"/>
              </w:rPr>
            </w:pPr>
            <w:r w:rsidRPr="00347D81">
              <w:rPr>
                <w:lang w:val="sr-Cyrl-BA"/>
              </w:rPr>
              <w:t>Еколошка дозвола</w:t>
            </w:r>
          </w:p>
          <w:p w:rsidR="006B7B64" w:rsidRPr="00347D81" w:rsidRDefault="006B7B64" w:rsidP="00EC02AD">
            <w:pPr>
              <w:ind w:left="741"/>
              <w:contextualSpacing/>
              <w:jc w:val="both"/>
              <w:rPr>
                <w:bCs/>
                <w:lang w:val="sr-Latn-BA"/>
              </w:rPr>
            </w:pPr>
          </w:p>
        </w:tc>
        <w:tc>
          <w:tcPr>
            <w:tcW w:w="1696" w:type="dxa"/>
          </w:tcPr>
          <w:p w:rsidR="006B7B64" w:rsidRPr="00347D81" w:rsidRDefault="006B7B64" w:rsidP="00EC02AD">
            <w:pPr>
              <w:jc w:val="both"/>
              <w:rPr>
                <w:b/>
                <w:bCs/>
                <w:lang w:val="sr-Cyrl-BA"/>
              </w:rPr>
            </w:pPr>
          </w:p>
        </w:tc>
        <w:tc>
          <w:tcPr>
            <w:tcW w:w="1713" w:type="dxa"/>
          </w:tcPr>
          <w:p w:rsidR="006B7B64" w:rsidRPr="00347D81" w:rsidRDefault="006B7B64" w:rsidP="00EC02AD">
            <w:pPr>
              <w:jc w:val="both"/>
              <w:rPr>
                <w:b/>
                <w:bCs/>
                <w:lang w:val="sr-Cyrl-BA"/>
              </w:rPr>
            </w:pPr>
          </w:p>
        </w:tc>
      </w:tr>
      <w:tr w:rsidR="006B7B64" w:rsidRPr="00347D81" w:rsidTr="00C628B3">
        <w:trPr>
          <w:trHeight w:val="476"/>
        </w:trPr>
        <w:tc>
          <w:tcPr>
            <w:tcW w:w="5942" w:type="dxa"/>
            <w:vAlign w:val="center"/>
          </w:tcPr>
          <w:p w:rsidR="006B7B64" w:rsidRPr="00347D81" w:rsidRDefault="006B7B64" w:rsidP="006B7B64">
            <w:pPr>
              <w:numPr>
                <w:ilvl w:val="1"/>
                <w:numId w:val="5"/>
              </w:numPr>
              <w:ind w:firstLine="163"/>
              <w:contextualSpacing/>
              <w:jc w:val="both"/>
              <w:rPr>
                <w:bCs/>
                <w:lang w:val="sr-Cyrl-BA"/>
              </w:rPr>
            </w:pPr>
            <w:r w:rsidRPr="00347D81">
              <w:rPr>
                <w:bCs/>
                <w:lang w:val="sr-Cyrl-BA"/>
              </w:rPr>
              <w:t>Водна дозвола</w:t>
            </w:r>
          </w:p>
          <w:p w:rsidR="006B7B64" w:rsidRPr="00347D81" w:rsidRDefault="006B7B64" w:rsidP="00EC02AD">
            <w:pPr>
              <w:jc w:val="both"/>
              <w:rPr>
                <w:bCs/>
                <w:lang w:val="sr-Cyrl-BA"/>
              </w:rPr>
            </w:pPr>
          </w:p>
        </w:tc>
        <w:tc>
          <w:tcPr>
            <w:tcW w:w="1696" w:type="dxa"/>
          </w:tcPr>
          <w:p w:rsidR="006B7B64" w:rsidRPr="00347D81" w:rsidRDefault="006B7B64" w:rsidP="00EC02AD">
            <w:pPr>
              <w:jc w:val="both"/>
              <w:rPr>
                <w:b/>
                <w:bCs/>
                <w:lang w:val="sr-Cyrl-BA"/>
              </w:rPr>
            </w:pPr>
          </w:p>
        </w:tc>
        <w:tc>
          <w:tcPr>
            <w:tcW w:w="1713" w:type="dxa"/>
          </w:tcPr>
          <w:p w:rsidR="006B7B64" w:rsidRPr="00347D81" w:rsidRDefault="006B7B64" w:rsidP="00EC02AD">
            <w:pPr>
              <w:jc w:val="both"/>
              <w:rPr>
                <w:b/>
                <w:bCs/>
                <w:lang w:val="sr-Cyrl-BA"/>
              </w:rPr>
            </w:pPr>
          </w:p>
        </w:tc>
      </w:tr>
      <w:tr w:rsidR="006B7B64" w:rsidRPr="00347D81" w:rsidTr="00C628B3">
        <w:trPr>
          <w:trHeight w:val="498"/>
        </w:trPr>
        <w:tc>
          <w:tcPr>
            <w:tcW w:w="5942" w:type="dxa"/>
            <w:vAlign w:val="center"/>
          </w:tcPr>
          <w:p w:rsidR="006B7B64" w:rsidRPr="00347D81" w:rsidRDefault="006B7B64" w:rsidP="006B7B64">
            <w:pPr>
              <w:numPr>
                <w:ilvl w:val="1"/>
                <w:numId w:val="5"/>
              </w:numPr>
              <w:ind w:firstLine="163"/>
              <w:contextualSpacing/>
              <w:jc w:val="both"/>
              <w:rPr>
                <w:bCs/>
                <w:lang w:val="sr-Cyrl-BA"/>
              </w:rPr>
            </w:pPr>
            <w:r w:rsidRPr="00347D81">
              <w:rPr>
                <w:bCs/>
                <w:lang w:val="sr-Cyrl-BA"/>
              </w:rPr>
              <w:t>Нека друга дозвола</w:t>
            </w:r>
          </w:p>
          <w:p w:rsidR="006B7B64" w:rsidRPr="00347D81" w:rsidRDefault="006B7B64" w:rsidP="00EC02AD">
            <w:pPr>
              <w:jc w:val="both"/>
              <w:rPr>
                <w:bCs/>
                <w:lang w:val="sr-Cyrl-BA"/>
              </w:rPr>
            </w:pPr>
          </w:p>
        </w:tc>
        <w:tc>
          <w:tcPr>
            <w:tcW w:w="1696" w:type="dxa"/>
          </w:tcPr>
          <w:p w:rsidR="006B7B64" w:rsidRPr="00347D81" w:rsidRDefault="006B7B64" w:rsidP="00EC02AD">
            <w:pPr>
              <w:jc w:val="both"/>
              <w:rPr>
                <w:b/>
                <w:bCs/>
                <w:lang w:val="sr-Cyrl-BA"/>
              </w:rPr>
            </w:pPr>
          </w:p>
        </w:tc>
        <w:tc>
          <w:tcPr>
            <w:tcW w:w="1713" w:type="dxa"/>
          </w:tcPr>
          <w:p w:rsidR="006B7B64" w:rsidRPr="00347D81" w:rsidRDefault="006B7B64" w:rsidP="00EC02AD">
            <w:pPr>
              <w:jc w:val="both"/>
              <w:rPr>
                <w:b/>
                <w:bCs/>
                <w:lang w:val="sr-Cyrl-BA"/>
              </w:rPr>
            </w:pPr>
          </w:p>
        </w:tc>
      </w:tr>
      <w:tr w:rsidR="006B7B64" w:rsidRPr="00347D81" w:rsidTr="00C628B3">
        <w:trPr>
          <w:trHeight w:val="498"/>
        </w:trPr>
        <w:tc>
          <w:tcPr>
            <w:tcW w:w="9351" w:type="dxa"/>
            <w:gridSpan w:val="3"/>
            <w:vAlign w:val="center"/>
          </w:tcPr>
          <w:p w:rsidR="006B7B64" w:rsidRPr="00347D81" w:rsidRDefault="006B7B64" w:rsidP="00EC02AD">
            <w:pPr>
              <w:jc w:val="both"/>
              <w:rPr>
                <w:b/>
                <w:bCs/>
                <w:lang w:val="sr-Cyrl-BA"/>
              </w:rPr>
            </w:pPr>
            <w:r w:rsidRPr="00347D81">
              <w:rPr>
                <w:bCs/>
                <w:lang w:val="sr-Cyrl-BA"/>
              </w:rPr>
              <w:t>Уколико је одговор на питање број 2. ДА, обавезни сте доставити копије наведених дозвола</w:t>
            </w:r>
            <w:r>
              <w:rPr>
                <w:bCs/>
                <w:lang w:val="sr-Cyrl-BA"/>
              </w:rPr>
              <w:t>.</w:t>
            </w:r>
          </w:p>
        </w:tc>
      </w:tr>
      <w:tr w:rsidR="006B7B64" w:rsidRPr="00347D81" w:rsidTr="00C628B3">
        <w:trPr>
          <w:trHeight w:val="498"/>
        </w:trPr>
        <w:tc>
          <w:tcPr>
            <w:tcW w:w="5942" w:type="dxa"/>
            <w:vAlign w:val="center"/>
          </w:tcPr>
          <w:p w:rsidR="006B7B64" w:rsidRPr="00347D81" w:rsidRDefault="006B7B64" w:rsidP="006B7B64">
            <w:pPr>
              <w:numPr>
                <w:ilvl w:val="0"/>
                <w:numId w:val="5"/>
              </w:numPr>
              <w:contextualSpacing/>
              <w:jc w:val="both"/>
              <w:rPr>
                <w:bCs/>
                <w:lang w:val="sr-Cyrl-BA"/>
              </w:rPr>
            </w:pPr>
            <w:r w:rsidRPr="00347D81">
              <w:rPr>
                <w:bCs/>
                <w:lang w:val="sr-Cyrl-BA"/>
              </w:rPr>
              <w:t>Да ли привредни субјек</w:t>
            </w:r>
            <w:r w:rsidRPr="00347D81">
              <w:rPr>
                <w:bCs/>
                <w:lang w:val="bs-Cyrl-BA"/>
              </w:rPr>
              <w:t>т</w:t>
            </w:r>
            <w:r w:rsidRPr="00347D81">
              <w:rPr>
                <w:bCs/>
                <w:lang w:val="sr-Cyrl-BA"/>
              </w:rPr>
              <w:t xml:space="preserve"> посједује било који систем за управљање еколошким и социјалним ризицима који су у директној вези с</w:t>
            </w:r>
            <w:r>
              <w:rPr>
                <w:bCs/>
                <w:lang w:val="sr-Cyrl-BA"/>
              </w:rPr>
              <w:t>а пословним активностима (</w:t>
            </w:r>
            <w:r w:rsidRPr="00347D81">
              <w:rPr>
                <w:bCs/>
                <w:lang w:val="sr-Cyrl-BA"/>
              </w:rPr>
              <w:t>нпр</w:t>
            </w:r>
            <w:r>
              <w:rPr>
                <w:bCs/>
                <w:lang w:val="sr-Cyrl-BA"/>
              </w:rPr>
              <w:t>.</w:t>
            </w:r>
            <w:r w:rsidRPr="00347D81">
              <w:rPr>
                <w:bCs/>
                <w:lang w:val="sr-Cyrl-BA"/>
              </w:rPr>
              <w:t xml:space="preserve"> </w:t>
            </w:r>
            <w:r w:rsidRPr="00347D81">
              <w:rPr>
                <w:bCs/>
                <w:lang w:val="sr-Latn-BA"/>
              </w:rPr>
              <w:t>ISO</w:t>
            </w:r>
            <w:r w:rsidRPr="00347D81">
              <w:rPr>
                <w:bCs/>
                <w:lang w:val="sr-Cyrl-BA"/>
              </w:rPr>
              <w:t xml:space="preserve"> 14001 и слично)</w:t>
            </w:r>
            <w:r>
              <w:rPr>
                <w:bCs/>
                <w:lang w:val="sr-Cyrl-BA"/>
              </w:rPr>
              <w:t>?</w:t>
            </w:r>
          </w:p>
        </w:tc>
        <w:tc>
          <w:tcPr>
            <w:tcW w:w="1696" w:type="dxa"/>
          </w:tcPr>
          <w:p w:rsidR="006B7B64" w:rsidRPr="00347D81" w:rsidRDefault="006B7B64" w:rsidP="00EC02AD">
            <w:pPr>
              <w:jc w:val="both"/>
              <w:rPr>
                <w:b/>
                <w:bCs/>
                <w:lang w:val="sr-Cyrl-BA"/>
              </w:rPr>
            </w:pPr>
          </w:p>
        </w:tc>
        <w:tc>
          <w:tcPr>
            <w:tcW w:w="1713" w:type="dxa"/>
          </w:tcPr>
          <w:p w:rsidR="006B7B64" w:rsidRPr="00347D81" w:rsidRDefault="006B7B64" w:rsidP="00EC02AD">
            <w:pPr>
              <w:jc w:val="both"/>
              <w:rPr>
                <w:b/>
                <w:bCs/>
                <w:lang w:val="sr-Cyrl-BA"/>
              </w:rPr>
            </w:pPr>
          </w:p>
        </w:tc>
      </w:tr>
      <w:tr w:rsidR="006B7B64" w:rsidRPr="00347D81" w:rsidTr="00C628B3">
        <w:trPr>
          <w:trHeight w:val="498"/>
        </w:trPr>
        <w:tc>
          <w:tcPr>
            <w:tcW w:w="9351" w:type="dxa"/>
            <w:gridSpan w:val="3"/>
            <w:vAlign w:val="center"/>
          </w:tcPr>
          <w:p w:rsidR="006B7B64" w:rsidRPr="009F2863" w:rsidRDefault="006B7B64" w:rsidP="00EC02AD">
            <w:pPr>
              <w:jc w:val="both"/>
              <w:rPr>
                <w:b/>
                <w:bCs/>
                <w:iCs/>
                <w:lang w:val="sr-Cyrl-BA"/>
              </w:rPr>
            </w:pPr>
            <w:r w:rsidRPr="009F2863">
              <w:rPr>
                <w:bCs/>
                <w:iCs/>
                <w:lang w:val="sr-Cyrl-BA"/>
              </w:rPr>
              <w:t xml:space="preserve">Коментар: </w:t>
            </w:r>
          </w:p>
        </w:tc>
      </w:tr>
    </w:tbl>
    <w:p w:rsidR="006B7B64" w:rsidRPr="00347D81" w:rsidRDefault="006B7B64" w:rsidP="006B7B64">
      <w:pPr>
        <w:spacing w:after="0"/>
        <w:rPr>
          <w:b/>
          <w:bCs/>
          <w:lang w:val="sr-Cyrl-BA"/>
        </w:rPr>
      </w:pPr>
    </w:p>
    <w:p w:rsidR="006B7B64" w:rsidRPr="00347D81" w:rsidRDefault="006B7B64" w:rsidP="006B7B64">
      <w:pPr>
        <w:spacing w:after="0"/>
        <w:rPr>
          <w:b/>
          <w:bCs/>
          <w:lang w:val="sr-Cyrl-BA"/>
        </w:rPr>
      </w:pPr>
    </w:p>
    <w:p w:rsidR="006B7B64" w:rsidRPr="00347D81" w:rsidRDefault="006B7B64" w:rsidP="006B7B64">
      <w:pPr>
        <w:spacing w:after="0"/>
        <w:rPr>
          <w:b/>
          <w:bCs/>
          <w:lang w:val="sr-Cyrl-BA"/>
        </w:rPr>
      </w:pPr>
      <w:r>
        <w:rPr>
          <w:b/>
          <w:bCs/>
          <w:lang w:val="sr-Cyrl-BA"/>
        </w:rPr>
        <w:t xml:space="preserve">ПРЕГЛЕД </w:t>
      </w:r>
      <w:r w:rsidRPr="00347D81">
        <w:rPr>
          <w:b/>
          <w:bCs/>
          <w:lang w:val="sr-Cyrl-BA"/>
        </w:rPr>
        <w:t>ПОТЕНЦИЈАЛНИХ РИЗИКА ЗА РАДНУ СНАГУ</w:t>
      </w:r>
    </w:p>
    <w:tbl>
      <w:tblPr>
        <w:tblStyle w:val="TableGrid1"/>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03"/>
        <w:gridCol w:w="1747"/>
        <w:gridCol w:w="1701"/>
      </w:tblGrid>
      <w:tr w:rsidR="006B7B64" w:rsidRPr="00347D81" w:rsidTr="00C628B3">
        <w:trPr>
          <w:trHeight w:val="547"/>
        </w:trPr>
        <w:tc>
          <w:tcPr>
            <w:tcW w:w="5903" w:type="dxa"/>
            <w:vAlign w:val="center"/>
          </w:tcPr>
          <w:p w:rsidR="006B7B64" w:rsidRPr="00347D81" w:rsidRDefault="006B7B64" w:rsidP="00EC02AD">
            <w:pPr>
              <w:ind w:left="720"/>
              <w:contextualSpacing/>
              <w:jc w:val="center"/>
              <w:rPr>
                <w:b/>
                <w:lang w:val="sr-Cyrl-BA"/>
              </w:rPr>
            </w:pPr>
            <w:r w:rsidRPr="00347D81">
              <w:rPr>
                <w:b/>
                <w:lang w:val="sr-Cyrl-BA"/>
              </w:rPr>
              <w:t>АКТИВНОСТ</w:t>
            </w:r>
          </w:p>
        </w:tc>
        <w:tc>
          <w:tcPr>
            <w:tcW w:w="3448" w:type="dxa"/>
            <w:gridSpan w:val="2"/>
            <w:vAlign w:val="center"/>
          </w:tcPr>
          <w:p w:rsidR="006B7B64" w:rsidRPr="00347D81" w:rsidRDefault="006B7B64" w:rsidP="00EC02AD">
            <w:pPr>
              <w:jc w:val="center"/>
              <w:rPr>
                <w:b/>
                <w:bCs/>
                <w:lang w:val="sr-Cyrl-BA"/>
              </w:rPr>
            </w:pPr>
            <w:r w:rsidRPr="00347D81">
              <w:rPr>
                <w:b/>
                <w:bCs/>
                <w:lang w:val="sr-Cyrl-BA"/>
              </w:rPr>
              <w:t>ОДГОВОР</w:t>
            </w:r>
          </w:p>
          <w:p w:rsidR="006B7B64" w:rsidRPr="00347D81" w:rsidRDefault="006B7B64" w:rsidP="00EC02AD">
            <w:pPr>
              <w:jc w:val="center"/>
              <w:rPr>
                <w:bCs/>
                <w:lang w:val="sr-Cyrl-BA"/>
              </w:rPr>
            </w:pPr>
            <w:r w:rsidRPr="00347D81">
              <w:rPr>
                <w:bCs/>
                <w:lang w:val="sr-Cyrl-BA"/>
              </w:rPr>
              <w:t>ДА                   НЕ</w:t>
            </w:r>
          </w:p>
        </w:tc>
      </w:tr>
      <w:tr w:rsidR="006B7B64" w:rsidRPr="00347D81" w:rsidTr="00C628B3">
        <w:trPr>
          <w:trHeight w:val="685"/>
        </w:trPr>
        <w:tc>
          <w:tcPr>
            <w:tcW w:w="5903" w:type="dxa"/>
            <w:vAlign w:val="center"/>
          </w:tcPr>
          <w:p w:rsidR="006B7B64" w:rsidRPr="009F2863" w:rsidRDefault="006B7B64" w:rsidP="006B7B64">
            <w:pPr>
              <w:numPr>
                <w:ilvl w:val="0"/>
                <w:numId w:val="3"/>
              </w:numPr>
              <w:contextualSpacing/>
              <w:jc w:val="both"/>
              <w:rPr>
                <w:lang w:val="sr-Cyrl-BA"/>
              </w:rPr>
            </w:pPr>
            <w:r w:rsidRPr="009F2863">
              <w:rPr>
                <w:lang w:val="sr-Cyrl-BA"/>
              </w:rPr>
              <w:t>Колико запослених има привредни субјект?</w:t>
            </w:r>
          </w:p>
          <w:p w:rsidR="006B7B64" w:rsidRPr="00347D81" w:rsidRDefault="006B7B64" w:rsidP="00EC02AD">
            <w:pPr>
              <w:ind w:left="720"/>
              <w:contextualSpacing/>
              <w:jc w:val="both"/>
              <w:rPr>
                <w:i/>
                <w:lang w:val="sr-Cyrl-BA"/>
              </w:rPr>
            </w:pPr>
            <w:r w:rsidRPr="009F2863">
              <w:rPr>
                <w:lang w:val="sr-Cyrl-BA"/>
              </w:rPr>
              <w:t>(десно уписати број запослених)</w:t>
            </w:r>
          </w:p>
        </w:tc>
        <w:tc>
          <w:tcPr>
            <w:tcW w:w="3448" w:type="dxa"/>
            <w:gridSpan w:val="2"/>
            <w:vAlign w:val="center"/>
          </w:tcPr>
          <w:p w:rsidR="006B7B64" w:rsidRPr="00347D81" w:rsidRDefault="006B7B64" w:rsidP="00EC02AD">
            <w:pPr>
              <w:jc w:val="center"/>
              <w:rPr>
                <w:b/>
                <w:bCs/>
                <w:lang w:val="sr-Cyrl-BA"/>
              </w:rPr>
            </w:pPr>
          </w:p>
        </w:tc>
      </w:tr>
      <w:tr w:rsidR="006B7B64" w:rsidRPr="00347D81" w:rsidTr="00C628B3">
        <w:trPr>
          <w:trHeight w:val="1068"/>
        </w:trPr>
        <w:tc>
          <w:tcPr>
            <w:tcW w:w="5903" w:type="dxa"/>
            <w:vAlign w:val="center"/>
          </w:tcPr>
          <w:p w:rsidR="006B7B64" w:rsidRPr="00347D81" w:rsidRDefault="006B7B64" w:rsidP="006B7B64">
            <w:pPr>
              <w:numPr>
                <w:ilvl w:val="0"/>
                <w:numId w:val="3"/>
              </w:numPr>
              <w:contextualSpacing/>
              <w:jc w:val="both"/>
              <w:rPr>
                <w:bCs/>
                <w:lang w:val="sr-Cyrl-BA"/>
              </w:rPr>
            </w:pPr>
            <w:r w:rsidRPr="00347D81">
              <w:rPr>
                <w:lang w:val="sr-Cyrl-BA"/>
              </w:rPr>
              <w:t>Да ли испуњавате сљедеће законске одредбе</w:t>
            </w:r>
            <w:r w:rsidRPr="00347D81">
              <w:rPr>
                <w:lang w:val="hr-HR"/>
              </w:rPr>
              <w:t>:</w:t>
            </w:r>
          </w:p>
          <w:p w:rsidR="006B7B64" w:rsidRPr="00347D81" w:rsidRDefault="006B7B64" w:rsidP="006B7B64">
            <w:pPr>
              <w:numPr>
                <w:ilvl w:val="0"/>
                <w:numId w:val="8"/>
              </w:numPr>
              <w:ind w:left="1151" w:hanging="270"/>
              <w:contextualSpacing/>
              <w:jc w:val="both"/>
              <w:rPr>
                <w:bCs/>
                <w:lang w:val="sr-Cyrl-BA"/>
              </w:rPr>
            </w:pPr>
            <w:r w:rsidRPr="00347D81">
              <w:rPr>
                <w:lang w:val="sr-Cyrl-BA"/>
              </w:rPr>
              <w:t>уредно измир</w:t>
            </w:r>
            <w:r>
              <w:rPr>
                <w:lang w:val="sr-Cyrl-BA"/>
              </w:rPr>
              <w:t>ивање</w:t>
            </w:r>
            <w:r w:rsidRPr="00347D81">
              <w:rPr>
                <w:lang w:val="sr-Cyrl-BA"/>
              </w:rPr>
              <w:t xml:space="preserve"> обавез</w:t>
            </w:r>
            <w:r>
              <w:rPr>
                <w:lang w:val="sr-Cyrl-BA"/>
              </w:rPr>
              <w:t>а</w:t>
            </w:r>
            <w:r w:rsidRPr="00347D81">
              <w:rPr>
                <w:lang w:val="sr-Cyrl-BA"/>
              </w:rPr>
              <w:t xml:space="preserve"> по основу ПИО, здравственог осигурања, дакле свих  обавезних припадајућих доприноса по основу закона</w:t>
            </w:r>
            <w:r w:rsidRPr="00347D81">
              <w:rPr>
                <w:lang w:val="hr-HR"/>
              </w:rPr>
              <w:t>,</w:t>
            </w:r>
          </w:p>
          <w:p w:rsidR="006B7B64" w:rsidRPr="00347D81" w:rsidRDefault="006B7B64" w:rsidP="006B7B64">
            <w:pPr>
              <w:numPr>
                <w:ilvl w:val="0"/>
                <w:numId w:val="8"/>
              </w:numPr>
              <w:ind w:left="1151" w:hanging="270"/>
              <w:contextualSpacing/>
              <w:jc w:val="both"/>
              <w:rPr>
                <w:bCs/>
                <w:lang w:val="sr-Cyrl-BA"/>
              </w:rPr>
            </w:pPr>
            <w:r w:rsidRPr="00347D81">
              <w:rPr>
                <w:bCs/>
                <w:lang w:val="sr-Cyrl-BA"/>
              </w:rPr>
              <w:t>поштује се принцип недискриминације у процесу запошљавања, накнада и услова запошљавања</w:t>
            </w:r>
            <w:r>
              <w:rPr>
                <w:bCs/>
                <w:lang w:val="sr-Cyrl-BA"/>
              </w:rPr>
              <w:t>.</w:t>
            </w:r>
          </w:p>
        </w:tc>
        <w:tc>
          <w:tcPr>
            <w:tcW w:w="1747" w:type="dxa"/>
          </w:tcPr>
          <w:p w:rsidR="006B7B64" w:rsidRPr="00347D81" w:rsidRDefault="006B7B64" w:rsidP="00EC02AD">
            <w:pPr>
              <w:rPr>
                <w:b/>
                <w:bCs/>
                <w:lang w:val="sr-Cyrl-BA"/>
              </w:rPr>
            </w:pPr>
          </w:p>
        </w:tc>
        <w:tc>
          <w:tcPr>
            <w:tcW w:w="1701" w:type="dxa"/>
          </w:tcPr>
          <w:p w:rsidR="006B7B64" w:rsidRPr="00347D81" w:rsidRDefault="006B7B64" w:rsidP="00EC02AD">
            <w:pPr>
              <w:rPr>
                <w:b/>
                <w:bCs/>
                <w:lang w:val="sr-Cyrl-BA"/>
              </w:rPr>
            </w:pPr>
          </w:p>
        </w:tc>
      </w:tr>
      <w:tr w:rsidR="006B7B64" w:rsidRPr="00347D81" w:rsidTr="00C628B3">
        <w:trPr>
          <w:trHeight w:val="703"/>
        </w:trPr>
        <w:tc>
          <w:tcPr>
            <w:tcW w:w="5903" w:type="dxa"/>
            <w:vAlign w:val="center"/>
          </w:tcPr>
          <w:p w:rsidR="006B7B64" w:rsidRPr="00347D81" w:rsidRDefault="006B7B64" w:rsidP="006B7B64">
            <w:pPr>
              <w:numPr>
                <w:ilvl w:val="0"/>
                <w:numId w:val="3"/>
              </w:numPr>
              <w:contextualSpacing/>
              <w:jc w:val="both"/>
              <w:rPr>
                <w:lang w:val="sr-Cyrl-BA"/>
              </w:rPr>
            </w:pPr>
            <w:r w:rsidRPr="00347D81">
              <w:rPr>
                <w:lang w:val="sr-Cyrl-BA"/>
              </w:rPr>
              <w:t>Да ли су услови рада у складу са прописима о раду и заштити на раду</w:t>
            </w:r>
            <w:r w:rsidRPr="00347D81">
              <w:rPr>
                <w:lang w:val="hr-HR"/>
              </w:rPr>
              <w:t>:</w:t>
            </w:r>
          </w:p>
          <w:p w:rsidR="006B7B64" w:rsidRPr="00347D81" w:rsidRDefault="006B7B64" w:rsidP="006B7B64">
            <w:pPr>
              <w:numPr>
                <w:ilvl w:val="0"/>
                <w:numId w:val="7"/>
              </w:numPr>
              <w:ind w:left="1151" w:hanging="270"/>
              <w:contextualSpacing/>
              <w:jc w:val="both"/>
              <w:rPr>
                <w:lang w:val="sr-Cyrl-BA"/>
              </w:rPr>
            </w:pPr>
            <w:r w:rsidRPr="00347D81">
              <w:rPr>
                <w:lang w:val="sr-Cyrl-BA"/>
              </w:rPr>
              <w:t>примјењује се заштита на раду у складу са врстом посла и радницима су обезб</w:t>
            </w:r>
            <w:r>
              <w:rPr>
                <w:lang w:val="sr-Cyrl-BA"/>
              </w:rPr>
              <w:t>и</w:t>
            </w:r>
            <w:r w:rsidRPr="00347D81">
              <w:rPr>
                <w:lang w:val="sr-Cyrl-BA"/>
              </w:rPr>
              <w:t>јеђена средства за спровођење и унапређење заштите на раду</w:t>
            </w:r>
            <w:r w:rsidRPr="00347D81">
              <w:rPr>
                <w:lang w:val="hr-HR"/>
              </w:rPr>
              <w:t>,</w:t>
            </w:r>
          </w:p>
          <w:p w:rsidR="006B7B64" w:rsidRPr="00347D81" w:rsidRDefault="006B7B64" w:rsidP="006B7B64">
            <w:pPr>
              <w:numPr>
                <w:ilvl w:val="0"/>
                <w:numId w:val="7"/>
              </w:numPr>
              <w:ind w:left="1151" w:hanging="270"/>
              <w:contextualSpacing/>
              <w:jc w:val="both"/>
              <w:rPr>
                <w:lang w:val="sr-Cyrl-BA"/>
              </w:rPr>
            </w:pPr>
            <w:r w:rsidRPr="00347D81">
              <w:rPr>
                <w:lang w:val="sr-Cyrl-BA"/>
              </w:rPr>
              <w:lastRenderedPageBreak/>
              <w:t>радници користе личну заштитну опрему</w:t>
            </w:r>
            <w:r w:rsidRPr="00347D81">
              <w:rPr>
                <w:lang w:val="hr-HR"/>
              </w:rPr>
              <w:t>,</w:t>
            </w:r>
          </w:p>
          <w:p w:rsidR="006B7B64" w:rsidRPr="00347D81" w:rsidRDefault="006B7B64" w:rsidP="006B7B64">
            <w:pPr>
              <w:numPr>
                <w:ilvl w:val="0"/>
                <w:numId w:val="7"/>
              </w:numPr>
              <w:ind w:left="1151" w:hanging="270"/>
              <w:contextualSpacing/>
              <w:jc w:val="both"/>
              <w:rPr>
                <w:lang w:val="sr-Cyrl-BA"/>
              </w:rPr>
            </w:pPr>
            <w:r w:rsidRPr="00347D81">
              <w:rPr>
                <w:lang w:val="sr-Cyrl-BA"/>
              </w:rPr>
              <w:t>радници се оспособљавају за безбједан и здрав посао</w:t>
            </w:r>
            <w:r w:rsidRPr="00347D81">
              <w:rPr>
                <w:lang w:val="hr-HR"/>
              </w:rPr>
              <w:t>,</w:t>
            </w:r>
          </w:p>
          <w:p w:rsidR="006B7B64" w:rsidRPr="00347D81" w:rsidRDefault="006B7B64" w:rsidP="006B7B64">
            <w:pPr>
              <w:numPr>
                <w:ilvl w:val="0"/>
                <w:numId w:val="7"/>
              </w:numPr>
              <w:ind w:left="1151" w:hanging="270"/>
              <w:contextualSpacing/>
              <w:jc w:val="both"/>
              <w:rPr>
                <w:lang w:val="sr-Cyrl-BA"/>
              </w:rPr>
            </w:pPr>
            <w:r w:rsidRPr="00347D81">
              <w:rPr>
                <w:lang w:val="sr-Cyrl-BA"/>
              </w:rPr>
              <w:t>ако то захтијевају услови рада (повећана опасност за безбједност и здравље радника)</w:t>
            </w:r>
            <w:r>
              <w:rPr>
                <w:lang w:val="sr-Cyrl-BA"/>
              </w:rPr>
              <w:t>,</w:t>
            </w:r>
            <w:r w:rsidRPr="00347D81">
              <w:rPr>
                <w:lang w:val="sr-Cyrl-BA"/>
              </w:rPr>
              <w:t xml:space="preserve"> повјереник</w:t>
            </w:r>
            <w:r w:rsidRPr="00347D81">
              <w:rPr>
                <w:lang w:val="hr-HR"/>
              </w:rPr>
              <w:t xml:space="preserve"> за заштиту и здравље на раду</w:t>
            </w:r>
            <w:r w:rsidRPr="00347D81">
              <w:rPr>
                <w:lang w:val="sr-Cyrl-BA"/>
              </w:rPr>
              <w:t xml:space="preserve"> је именован</w:t>
            </w:r>
            <w:r w:rsidRPr="00347D81">
              <w:rPr>
                <w:lang w:val="hr-HR"/>
              </w:rPr>
              <w:t>,</w:t>
            </w:r>
          </w:p>
          <w:p w:rsidR="006B7B64" w:rsidRPr="009F2863" w:rsidRDefault="006B7B64" w:rsidP="006B7B64">
            <w:pPr>
              <w:numPr>
                <w:ilvl w:val="0"/>
                <w:numId w:val="7"/>
              </w:numPr>
              <w:ind w:left="1151" w:hanging="270"/>
              <w:contextualSpacing/>
              <w:jc w:val="both"/>
              <w:rPr>
                <w:lang w:val="sr-Cyrl-BA"/>
              </w:rPr>
            </w:pPr>
            <w:r w:rsidRPr="00347D81">
              <w:rPr>
                <w:lang w:val="sr-Cyrl-BA"/>
              </w:rPr>
              <w:t>привредни субјект информише надлежне органе инспекције за сваки смртни случај, колективну или тешку повреду на раду и професионално обољење радника</w:t>
            </w:r>
            <w:r>
              <w:rPr>
                <w:lang w:val="sr-Cyrl-BA"/>
              </w:rPr>
              <w:t>.</w:t>
            </w:r>
          </w:p>
        </w:tc>
        <w:tc>
          <w:tcPr>
            <w:tcW w:w="1747" w:type="dxa"/>
          </w:tcPr>
          <w:p w:rsidR="006B7B64" w:rsidRPr="00347D81" w:rsidRDefault="006B7B64" w:rsidP="00EC02AD">
            <w:pPr>
              <w:rPr>
                <w:b/>
                <w:bCs/>
                <w:lang w:val="sr-Cyrl-BA"/>
              </w:rPr>
            </w:pPr>
          </w:p>
        </w:tc>
        <w:tc>
          <w:tcPr>
            <w:tcW w:w="1701" w:type="dxa"/>
          </w:tcPr>
          <w:p w:rsidR="006B7B64" w:rsidRPr="00347D81" w:rsidRDefault="006B7B64" w:rsidP="00EC02AD">
            <w:pPr>
              <w:rPr>
                <w:b/>
                <w:bCs/>
                <w:lang w:val="sr-Cyrl-BA"/>
              </w:rPr>
            </w:pPr>
          </w:p>
        </w:tc>
      </w:tr>
      <w:tr w:rsidR="006B7B64" w:rsidRPr="00347D81" w:rsidTr="00C628B3">
        <w:trPr>
          <w:trHeight w:val="476"/>
        </w:trPr>
        <w:tc>
          <w:tcPr>
            <w:tcW w:w="5903" w:type="dxa"/>
            <w:vAlign w:val="center"/>
          </w:tcPr>
          <w:p w:rsidR="006B7B64" w:rsidRPr="00347D81" w:rsidRDefault="006B7B64" w:rsidP="006B7B64">
            <w:pPr>
              <w:numPr>
                <w:ilvl w:val="0"/>
                <w:numId w:val="3"/>
              </w:numPr>
              <w:contextualSpacing/>
              <w:jc w:val="both"/>
              <w:rPr>
                <w:bCs/>
                <w:lang w:val="sr-Cyrl-BA"/>
              </w:rPr>
            </w:pPr>
            <w:r w:rsidRPr="00347D81">
              <w:rPr>
                <w:bCs/>
                <w:lang w:val="sr-Cyrl-BA"/>
              </w:rPr>
              <w:lastRenderedPageBreak/>
              <w:t>Да ли сте укључени у штетан или присилни рад дјеце (укључујући ланац снабдијевања)?</w:t>
            </w:r>
          </w:p>
        </w:tc>
        <w:tc>
          <w:tcPr>
            <w:tcW w:w="1747" w:type="dxa"/>
          </w:tcPr>
          <w:p w:rsidR="006B7B64" w:rsidRPr="00347D81" w:rsidRDefault="006B7B64" w:rsidP="00EC02AD">
            <w:pPr>
              <w:rPr>
                <w:b/>
                <w:bCs/>
                <w:lang w:val="sr-Cyrl-BA"/>
              </w:rPr>
            </w:pPr>
          </w:p>
        </w:tc>
        <w:tc>
          <w:tcPr>
            <w:tcW w:w="1701" w:type="dxa"/>
          </w:tcPr>
          <w:p w:rsidR="006B7B64" w:rsidRPr="00347D81" w:rsidRDefault="006B7B64" w:rsidP="00EC02AD">
            <w:pPr>
              <w:rPr>
                <w:b/>
                <w:bCs/>
                <w:lang w:val="sr-Cyrl-BA"/>
              </w:rPr>
            </w:pPr>
          </w:p>
        </w:tc>
      </w:tr>
      <w:tr w:rsidR="006B7B64" w:rsidRPr="00347D81" w:rsidTr="00C628B3">
        <w:trPr>
          <w:trHeight w:val="50"/>
        </w:trPr>
        <w:tc>
          <w:tcPr>
            <w:tcW w:w="5903" w:type="dxa"/>
            <w:vAlign w:val="center"/>
          </w:tcPr>
          <w:p w:rsidR="006B7B64" w:rsidRPr="00347D81" w:rsidRDefault="006B7B64" w:rsidP="006B7B64">
            <w:pPr>
              <w:numPr>
                <w:ilvl w:val="0"/>
                <w:numId w:val="3"/>
              </w:numPr>
              <w:contextualSpacing/>
              <w:jc w:val="both"/>
              <w:rPr>
                <w:bCs/>
                <w:lang w:val="sr-Cyrl-BA"/>
              </w:rPr>
            </w:pPr>
            <w:r w:rsidRPr="00347D81">
              <w:rPr>
                <w:lang w:val="sr-Cyrl-BA"/>
              </w:rPr>
              <w:t>Да ли сте укључени у присилни рад (</w:t>
            </w:r>
            <w:r w:rsidRPr="00347D81">
              <w:rPr>
                <w:bCs/>
                <w:lang w:val="sr-Cyrl-BA"/>
              </w:rPr>
              <w:t>укључујући ланац снабдијевања)</w:t>
            </w:r>
            <w:r w:rsidRPr="00347D81">
              <w:rPr>
                <w:bCs/>
                <w:lang w:val="hr-HR"/>
              </w:rPr>
              <w:t>?</w:t>
            </w:r>
          </w:p>
        </w:tc>
        <w:tc>
          <w:tcPr>
            <w:tcW w:w="1747" w:type="dxa"/>
          </w:tcPr>
          <w:p w:rsidR="006B7B64" w:rsidRPr="00347D81" w:rsidRDefault="006B7B64" w:rsidP="00EC02AD">
            <w:pPr>
              <w:rPr>
                <w:b/>
                <w:bCs/>
                <w:lang w:val="sr-Cyrl-BA"/>
              </w:rPr>
            </w:pPr>
          </w:p>
        </w:tc>
        <w:tc>
          <w:tcPr>
            <w:tcW w:w="1701" w:type="dxa"/>
          </w:tcPr>
          <w:p w:rsidR="006B7B64" w:rsidRPr="00347D81" w:rsidRDefault="006B7B64" w:rsidP="00EC02AD">
            <w:pPr>
              <w:rPr>
                <w:b/>
                <w:bCs/>
                <w:lang w:val="sr-Cyrl-BA"/>
              </w:rPr>
            </w:pPr>
          </w:p>
        </w:tc>
      </w:tr>
      <w:tr w:rsidR="006B7B64" w:rsidRPr="00347D81" w:rsidTr="00C628B3">
        <w:trPr>
          <w:trHeight w:val="50"/>
        </w:trPr>
        <w:tc>
          <w:tcPr>
            <w:tcW w:w="5903" w:type="dxa"/>
            <w:vAlign w:val="center"/>
          </w:tcPr>
          <w:p w:rsidR="006B7B64" w:rsidRPr="009F2863" w:rsidRDefault="006B7B64" w:rsidP="006B7B64">
            <w:pPr>
              <w:numPr>
                <w:ilvl w:val="0"/>
                <w:numId w:val="3"/>
              </w:numPr>
              <w:contextualSpacing/>
              <w:jc w:val="both"/>
              <w:rPr>
                <w:bCs/>
                <w:lang w:val="sr-Latn-BA"/>
              </w:rPr>
            </w:pPr>
            <w:r w:rsidRPr="00347D81">
              <w:rPr>
                <w:bCs/>
                <w:lang w:val="sr-Cyrl-BA"/>
              </w:rPr>
              <w:t>Да ли ће кроз реализацију пројекта и инвестициј</w:t>
            </w:r>
            <w:r>
              <w:rPr>
                <w:bCs/>
                <w:lang w:val="sr-Cyrl-BA"/>
              </w:rPr>
              <w:t>е</w:t>
            </w:r>
            <w:r w:rsidRPr="00347D81">
              <w:rPr>
                <w:bCs/>
                <w:lang w:val="sr-Cyrl-BA"/>
              </w:rPr>
              <w:t xml:space="preserve"> бити створена нова радна мјеста (унијети и број радника поред коментара)</w:t>
            </w:r>
            <w:r>
              <w:rPr>
                <w:bCs/>
                <w:lang w:val="sr-Cyrl-BA"/>
              </w:rPr>
              <w:t>?</w:t>
            </w:r>
          </w:p>
        </w:tc>
        <w:tc>
          <w:tcPr>
            <w:tcW w:w="1747" w:type="dxa"/>
          </w:tcPr>
          <w:p w:rsidR="006B7B64" w:rsidRPr="00347D81" w:rsidRDefault="006B7B64" w:rsidP="00EC02AD">
            <w:pPr>
              <w:rPr>
                <w:b/>
                <w:bCs/>
                <w:lang w:val="sr-Cyrl-BA"/>
              </w:rPr>
            </w:pPr>
          </w:p>
        </w:tc>
        <w:tc>
          <w:tcPr>
            <w:tcW w:w="1701" w:type="dxa"/>
          </w:tcPr>
          <w:p w:rsidR="006B7B64" w:rsidRPr="00347D81" w:rsidRDefault="006B7B64" w:rsidP="00EC02AD">
            <w:pPr>
              <w:rPr>
                <w:b/>
                <w:bCs/>
                <w:lang w:val="sr-Cyrl-BA"/>
              </w:rPr>
            </w:pPr>
          </w:p>
        </w:tc>
      </w:tr>
    </w:tbl>
    <w:p w:rsidR="006B7B64" w:rsidRPr="00347D81" w:rsidRDefault="006B7B64" w:rsidP="006B7B64">
      <w:pPr>
        <w:rPr>
          <w:b/>
          <w:bCs/>
          <w:lang w:val="sr-Cyrl-BA"/>
        </w:rPr>
      </w:pPr>
    </w:p>
    <w:p w:rsidR="006B7B64" w:rsidRPr="00347D81" w:rsidRDefault="006B7B64" w:rsidP="006B7B64">
      <w:pPr>
        <w:spacing w:after="0"/>
        <w:rPr>
          <w:b/>
          <w:bCs/>
          <w:lang w:val="sr-Cyrl-BA"/>
        </w:rPr>
      </w:pPr>
      <w:r w:rsidRPr="00347D81">
        <w:rPr>
          <w:b/>
          <w:bCs/>
          <w:lang w:val="sr-Cyrl-BA"/>
        </w:rPr>
        <w:t xml:space="preserve">ЗДРАВЉЕ, БЕЗБЈЕДНОСТ И СИГУРНОСТ ЗАЈЕДНИЦЕ </w:t>
      </w:r>
    </w:p>
    <w:tbl>
      <w:tblPr>
        <w:tblStyle w:val="TableGrid1"/>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21"/>
        <w:gridCol w:w="1629"/>
        <w:gridCol w:w="1701"/>
      </w:tblGrid>
      <w:tr w:rsidR="006B7B64" w:rsidRPr="00347D81" w:rsidTr="00C628B3">
        <w:trPr>
          <w:trHeight w:val="544"/>
        </w:trPr>
        <w:tc>
          <w:tcPr>
            <w:tcW w:w="6021" w:type="dxa"/>
            <w:vAlign w:val="center"/>
          </w:tcPr>
          <w:p w:rsidR="006B7B64" w:rsidRPr="00347D81" w:rsidRDefault="006B7B64" w:rsidP="00EC02AD">
            <w:pPr>
              <w:ind w:left="720"/>
              <w:contextualSpacing/>
              <w:jc w:val="center"/>
              <w:rPr>
                <w:b/>
                <w:lang w:val="sr-Cyrl-BA"/>
              </w:rPr>
            </w:pPr>
            <w:r w:rsidRPr="00347D81">
              <w:rPr>
                <w:b/>
                <w:lang w:val="sr-Cyrl-BA"/>
              </w:rPr>
              <w:t>АКТИВНОСТ</w:t>
            </w:r>
          </w:p>
        </w:tc>
        <w:tc>
          <w:tcPr>
            <w:tcW w:w="3330" w:type="dxa"/>
            <w:gridSpan w:val="2"/>
            <w:vAlign w:val="center"/>
          </w:tcPr>
          <w:p w:rsidR="006B7B64" w:rsidRPr="00347D81" w:rsidRDefault="006B7B64" w:rsidP="00EC02AD">
            <w:pPr>
              <w:jc w:val="center"/>
              <w:rPr>
                <w:b/>
                <w:bCs/>
                <w:lang w:val="sr-Cyrl-BA"/>
              </w:rPr>
            </w:pPr>
            <w:r w:rsidRPr="00347D81">
              <w:rPr>
                <w:b/>
                <w:bCs/>
                <w:lang w:val="sr-Cyrl-BA"/>
              </w:rPr>
              <w:t>ОДГОВОР</w:t>
            </w:r>
          </w:p>
          <w:p w:rsidR="006B7B64" w:rsidRPr="00347D81" w:rsidRDefault="006B7B64" w:rsidP="00EC02AD">
            <w:pPr>
              <w:jc w:val="center"/>
              <w:rPr>
                <w:bCs/>
                <w:lang w:val="sr-Cyrl-BA"/>
              </w:rPr>
            </w:pPr>
            <w:r w:rsidRPr="00347D81">
              <w:rPr>
                <w:bCs/>
                <w:lang w:val="sr-Cyrl-BA"/>
              </w:rPr>
              <w:t>ДА                   НЕ</w:t>
            </w:r>
          </w:p>
        </w:tc>
      </w:tr>
      <w:tr w:rsidR="006B7B64" w:rsidRPr="00347D81" w:rsidTr="00C628B3">
        <w:trPr>
          <w:trHeight w:val="683"/>
        </w:trPr>
        <w:tc>
          <w:tcPr>
            <w:tcW w:w="6021" w:type="dxa"/>
            <w:vAlign w:val="center"/>
          </w:tcPr>
          <w:p w:rsidR="006B7B64" w:rsidRPr="00347D81" w:rsidRDefault="006B7B64" w:rsidP="006B7B64">
            <w:pPr>
              <w:numPr>
                <w:ilvl w:val="0"/>
                <w:numId w:val="6"/>
              </w:numPr>
              <w:contextualSpacing/>
              <w:jc w:val="both"/>
              <w:rPr>
                <w:lang w:val="sr-Cyrl-BA"/>
              </w:rPr>
            </w:pPr>
            <w:r>
              <w:rPr>
                <w:bCs/>
                <w:lang w:val="sr-Cyrl-BA"/>
              </w:rPr>
              <w:t>Да ли</w:t>
            </w:r>
            <w:r w:rsidRPr="00347D81">
              <w:rPr>
                <w:bCs/>
                <w:lang w:val="sr-Cyrl-BA"/>
              </w:rPr>
              <w:t xml:space="preserve"> примјењујете мјере за унапређење ефикасности у својој потрошњи електричне енергије, воде, сировина и других ресурса?</w:t>
            </w:r>
          </w:p>
        </w:tc>
        <w:tc>
          <w:tcPr>
            <w:tcW w:w="1629" w:type="dxa"/>
          </w:tcPr>
          <w:p w:rsidR="006B7B64" w:rsidRPr="00347D81" w:rsidRDefault="006B7B64" w:rsidP="00EC02AD">
            <w:pPr>
              <w:rPr>
                <w:b/>
                <w:bCs/>
                <w:lang w:val="sr-Cyrl-BA"/>
              </w:rPr>
            </w:pPr>
          </w:p>
        </w:tc>
        <w:tc>
          <w:tcPr>
            <w:tcW w:w="1701" w:type="dxa"/>
          </w:tcPr>
          <w:p w:rsidR="006B7B64" w:rsidRPr="00347D81" w:rsidRDefault="006B7B64" w:rsidP="00EC02AD">
            <w:pPr>
              <w:rPr>
                <w:b/>
                <w:bCs/>
                <w:lang w:val="sr-Cyrl-BA"/>
              </w:rPr>
            </w:pPr>
          </w:p>
        </w:tc>
      </w:tr>
      <w:tr w:rsidR="006B7B64" w:rsidRPr="00347D81" w:rsidTr="00C628B3">
        <w:trPr>
          <w:trHeight w:val="683"/>
        </w:trPr>
        <w:tc>
          <w:tcPr>
            <w:tcW w:w="6021" w:type="dxa"/>
            <w:vAlign w:val="center"/>
          </w:tcPr>
          <w:p w:rsidR="006B7B64" w:rsidRPr="00347D81" w:rsidRDefault="006B7B64" w:rsidP="006B7B64">
            <w:pPr>
              <w:numPr>
                <w:ilvl w:val="0"/>
                <w:numId w:val="6"/>
              </w:numPr>
              <w:contextualSpacing/>
              <w:jc w:val="both"/>
              <w:rPr>
                <w:bCs/>
                <w:lang w:val="sr-Cyrl-BA"/>
              </w:rPr>
            </w:pPr>
            <w:r w:rsidRPr="00347D81">
              <w:rPr>
                <w:bCs/>
                <w:lang w:val="sr-Cyrl-BA"/>
              </w:rPr>
              <w:t>Да ли стварате било какве емисије у процесу рад</w:t>
            </w:r>
            <w:r>
              <w:rPr>
                <w:bCs/>
                <w:lang w:val="sr-Cyrl-BA"/>
              </w:rPr>
              <w:t>а</w:t>
            </w:r>
            <w:r w:rsidRPr="00347D81">
              <w:rPr>
                <w:bCs/>
                <w:lang w:val="sr-Cyrl-BA"/>
              </w:rPr>
              <w:t>?</w:t>
            </w:r>
          </w:p>
        </w:tc>
        <w:tc>
          <w:tcPr>
            <w:tcW w:w="1629" w:type="dxa"/>
          </w:tcPr>
          <w:p w:rsidR="006B7B64" w:rsidRPr="00347D81" w:rsidRDefault="006B7B64" w:rsidP="00EC02AD">
            <w:pPr>
              <w:rPr>
                <w:b/>
                <w:bCs/>
                <w:lang w:val="sr-Cyrl-BA"/>
              </w:rPr>
            </w:pPr>
          </w:p>
        </w:tc>
        <w:tc>
          <w:tcPr>
            <w:tcW w:w="1701" w:type="dxa"/>
          </w:tcPr>
          <w:p w:rsidR="006B7B64" w:rsidRPr="00347D81" w:rsidRDefault="006B7B64" w:rsidP="00EC02AD">
            <w:pPr>
              <w:rPr>
                <w:b/>
                <w:bCs/>
                <w:lang w:val="sr-Cyrl-BA"/>
              </w:rPr>
            </w:pPr>
          </w:p>
        </w:tc>
      </w:tr>
      <w:tr w:rsidR="006B7B64" w:rsidRPr="00347D81" w:rsidTr="00C628B3">
        <w:trPr>
          <w:trHeight w:val="452"/>
        </w:trPr>
        <w:tc>
          <w:tcPr>
            <w:tcW w:w="6021" w:type="dxa"/>
            <w:vAlign w:val="center"/>
          </w:tcPr>
          <w:p w:rsidR="006B7B64" w:rsidRPr="009F2863" w:rsidRDefault="006B7B64" w:rsidP="006B7B64">
            <w:pPr>
              <w:numPr>
                <w:ilvl w:val="0"/>
                <w:numId w:val="6"/>
              </w:numPr>
              <w:contextualSpacing/>
              <w:jc w:val="both"/>
              <w:rPr>
                <w:bCs/>
                <w:lang w:val="sr-Latn-BA"/>
              </w:rPr>
            </w:pPr>
            <w:r w:rsidRPr="00347D81">
              <w:rPr>
                <w:bCs/>
                <w:lang w:val="sr-Cyrl-BA"/>
              </w:rPr>
              <w:t>Да ли посједујете дозвол</w:t>
            </w:r>
            <w:r>
              <w:rPr>
                <w:bCs/>
                <w:lang w:val="sr-Cyrl-BA"/>
              </w:rPr>
              <w:t>у</w:t>
            </w:r>
            <w:r w:rsidRPr="00347D81">
              <w:rPr>
                <w:bCs/>
                <w:lang w:val="sr-Cyrl-BA"/>
              </w:rPr>
              <w:t xml:space="preserve"> за испуштање отпадних вода коју су издале надлежне институције</w:t>
            </w:r>
            <w:r>
              <w:rPr>
                <w:bCs/>
                <w:lang w:val="sr-Cyrl-BA"/>
              </w:rPr>
              <w:t>?</w:t>
            </w:r>
          </w:p>
          <w:p w:rsidR="006B7B64" w:rsidRPr="00347D81" w:rsidRDefault="006B7B64" w:rsidP="00EC02AD">
            <w:pPr>
              <w:ind w:left="720"/>
              <w:contextualSpacing/>
              <w:jc w:val="both"/>
              <w:rPr>
                <w:bCs/>
                <w:lang w:val="sr-Latn-BA"/>
              </w:rPr>
            </w:pPr>
            <w:r w:rsidRPr="00347D81">
              <w:rPr>
                <w:bCs/>
                <w:lang w:val="sr-Cyrl-BA"/>
              </w:rPr>
              <w:t>(</w:t>
            </w:r>
            <w:r>
              <w:rPr>
                <w:bCs/>
                <w:lang w:val="sr-Cyrl-BA"/>
              </w:rPr>
              <w:t>У</w:t>
            </w:r>
            <w:r w:rsidRPr="00347D81">
              <w:rPr>
                <w:bCs/>
                <w:lang w:val="sr-Cyrl-BA"/>
              </w:rPr>
              <w:t>колико да, обавезно приложити копију</w:t>
            </w:r>
            <w:r>
              <w:rPr>
                <w:bCs/>
                <w:lang w:val="sr-Cyrl-BA"/>
              </w:rPr>
              <w:t xml:space="preserve"> дозволе</w:t>
            </w:r>
            <w:r w:rsidRPr="00347D81">
              <w:rPr>
                <w:bCs/>
                <w:lang w:val="sr-Cyrl-BA"/>
              </w:rPr>
              <w:t>)</w:t>
            </w:r>
          </w:p>
        </w:tc>
        <w:tc>
          <w:tcPr>
            <w:tcW w:w="1629" w:type="dxa"/>
          </w:tcPr>
          <w:p w:rsidR="006B7B64" w:rsidRPr="00347D81" w:rsidRDefault="006B7B64" w:rsidP="00EC02AD">
            <w:pPr>
              <w:rPr>
                <w:b/>
                <w:bCs/>
                <w:lang w:val="sr-Cyrl-BA"/>
              </w:rPr>
            </w:pPr>
          </w:p>
        </w:tc>
        <w:tc>
          <w:tcPr>
            <w:tcW w:w="1701" w:type="dxa"/>
          </w:tcPr>
          <w:p w:rsidR="006B7B64" w:rsidRPr="00347D81" w:rsidRDefault="006B7B64" w:rsidP="00EC02AD">
            <w:pPr>
              <w:rPr>
                <w:b/>
                <w:bCs/>
                <w:lang w:val="sr-Cyrl-BA"/>
              </w:rPr>
            </w:pPr>
          </w:p>
        </w:tc>
      </w:tr>
      <w:tr w:rsidR="006B7B64" w:rsidRPr="00347D81" w:rsidTr="00C628B3">
        <w:trPr>
          <w:trHeight w:val="474"/>
        </w:trPr>
        <w:tc>
          <w:tcPr>
            <w:tcW w:w="6021" w:type="dxa"/>
            <w:vAlign w:val="center"/>
          </w:tcPr>
          <w:p w:rsidR="006B7B64" w:rsidRPr="00347D81" w:rsidRDefault="006B7B64" w:rsidP="006B7B64">
            <w:pPr>
              <w:numPr>
                <w:ilvl w:val="0"/>
                <w:numId w:val="6"/>
              </w:numPr>
              <w:contextualSpacing/>
              <w:jc w:val="both"/>
              <w:rPr>
                <w:bCs/>
                <w:lang w:val="sr-Cyrl-BA"/>
              </w:rPr>
            </w:pPr>
            <w:r w:rsidRPr="00347D81">
              <w:rPr>
                <w:bCs/>
                <w:lang w:val="sr-Cyrl-BA"/>
              </w:rPr>
              <w:t>Да ли имате процедуру за складиштење, руков</w:t>
            </w:r>
            <w:r>
              <w:rPr>
                <w:bCs/>
                <w:lang w:val="sr-Cyrl-BA"/>
              </w:rPr>
              <w:t>ање и одлагање чврстог отпада (</w:t>
            </w:r>
            <w:r w:rsidRPr="00347D81">
              <w:rPr>
                <w:bCs/>
                <w:lang w:val="sr-Cyrl-BA"/>
              </w:rPr>
              <w:t>обезб</w:t>
            </w:r>
            <w:r>
              <w:rPr>
                <w:bCs/>
                <w:lang w:val="sr-Cyrl-BA"/>
              </w:rPr>
              <w:t>и</w:t>
            </w:r>
            <w:r w:rsidRPr="00347D81">
              <w:rPr>
                <w:bCs/>
                <w:lang w:val="sr-Cyrl-BA"/>
              </w:rPr>
              <w:t>једити кратак опис појединости)</w:t>
            </w:r>
            <w:r w:rsidRPr="00347D81">
              <w:rPr>
                <w:bCs/>
                <w:lang w:val="hr-HR"/>
              </w:rPr>
              <w:t>?</w:t>
            </w:r>
          </w:p>
        </w:tc>
        <w:tc>
          <w:tcPr>
            <w:tcW w:w="1629" w:type="dxa"/>
          </w:tcPr>
          <w:p w:rsidR="006B7B64" w:rsidRPr="00347D81" w:rsidRDefault="006B7B64" w:rsidP="00EC02AD">
            <w:pPr>
              <w:rPr>
                <w:b/>
                <w:bCs/>
                <w:lang w:val="sr-Cyrl-BA"/>
              </w:rPr>
            </w:pPr>
          </w:p>
        </w:tc>
        <w:tc>
          <w:tcPr>
            <w:tcW w:w="1701" w:type="dxa"/>
          </w:tcPr>
          <w:p w:rsidR="006B7B64" w:rsidRPr="00347D81" w:rsidRDefault="006B7B64" w:rsidP="00EC02AD">
            <w:pPr>
              <w:rPr>
                <w:b/>
                <w:bCs/>
                <w:lang w:val="sr-Cyrl-BA"/>
              </w:rPr>
            </w:pPr>
          </w:p>
        </w:tc>
      </w:tr>
      <w:tr w:rsidR="006B7B64" w:rsidRPr="00347D81" w:rsidTr="00C628B3">
        <w:trPr>
          <w:trHeight w:val="474"/>
        </w:trPr>
        <w:tc>
          <w:tcPr>
            <w:tcW w:w="6021" w:type="dxa"/>
            <w:shd w:val="clear" w:color="auto" w:fill="DEEAF6" w:themeFill="accent1" w:themeFillTint="33"/>
            <w:vAlign w:val="center"/>
          </w:tcPr>
          <w:p w:rsidR="006B7B64" w:rsidRPr="00347D81" w:rsidRDefault="006B7B64" w:rsidP="006B7B64">
            <w:pPr>
              <w:numPr>
                <w:ilvl w:val="0"/>
                <w:numId w:val="6"/>
              </w:numPr>
              <w:contextualSpacing/>
              <w:jc w:val="both"/>
              <w:rPr>
                <w:bCs/>
                <w:lang w:val="sr-Cyrl-BA"/>
              </w:rPr>
            </w:pPr>
            <w:r w:rsidRPr="00347D81">
              <w:rPr>
                <w:bCs/>
                <w:lang w:val="sr-Cyrl-BA"/>
              </w:rPr>
              <w:t>Да ли је икакав откуп земљишта у плану</w:t>
            </w:r>
            <w:r>
              <w:rPr>
                <w:bCs/>
                <w:lang w:val="sr-Cyrl-BA"/>
              </w:rPr>
              <w:t xml:space="preserve"> </w:t>
            </w:r>
            <w:r w:rsidRPr="00347D81">
              <w:rPr>
                <w:bCs/>
                <w:lang w:val="sr-Cyrl-BA"/>
              </w:rPr>
              <w:t>/</w:t>
            </w:r>
            <w:r>
              <w:rPr>
                <w:bCs/>
                <w:lang w:val="sr-Cyrl-BA"/>
              </w:rPr>
              <w:t xml:space="preserve"> </w:t>
            </w:r>
            <w:r w:rsidRPr="00347D81">
              <w:rPr>
                <w:bCs/>
                <w:lang w:val="sr-Cyrl-BA"/>
              </w:rPr>
              <w:t>извршен за предложену инвестиц</w:t>
            </w:r>
            <w:r>
              <w:rPr>
                <w:bCs/>
                <w:lang w:val="sr-Cyrl-BA"/>
              </w:rPr>
              <w:t>ију</w:t>
            </w:r>
            <w:r w:rsidR="00B54F8C">
              <w:rPr>
                <w:bCs/>
                <w:lang w:val="sr-Latn-BA"/>
              </w:rPr>
              <w:t xml:space="preserve"> </w:t>
            </w:r>
            <w:r>
              <w:rPr>
                <w:bCs/>
                <w:lang w:val="sr-Cyrl-BA"/>
              </w:rPr>
              <w:t>/</w:t>
            </w:r>
            <w:r w:rsidR="00B54F8C">
              <w:rPr>
                <w:bCs/>
                <w:lang w:val="sr-Latn-BA"/>
              </w:rPr>
              <w:t xml:space="preserve"> </w:t>
            </w:r>
            <w:r>
              <w:rPr>
                <w:bCs/>
                <w:lang w:val="sr-Cyrl-BA"/>
              </w:rPr>
              <w:t>у</w:t>
            </w:r>
            <w:r w:rsidR="00B54F8C">
              <w:rPr>
                <w:bCs/>
                <w:lang w:val="sr-Latn-BA"/>
              </w:rPr>
              <w:t xml:space="preserve"> </w:t>
            </w:r>
            <w:r>
              <w:rPr>
                <w:bCs/>
                <w:lang w:val="sr-Cyrl-BA"/>
              </w:rPr>
              <w:t>предложеној инвестицији?</w:t>
            </w:r>
          </w:p>
        </w:tc>
        <w:tc>
          <w:tcPr>
            <w:tcW w:w="1629" w:type="dxa"/>
            <w:shd w:val="clear" w:color="auto" w:fill="DEEAF6" w:themeFill="accent1" w:themeFillTint="33"/>
          </w:tcPr>
          <w:p w:rsidR="006B7B64" w:rsidRPr="00347D81" w:rsidRDefault="006B7B64" w:rsidP="00EC02AD">
            <w:pPr>
              <w:rPr>
                <w:b/>
                <w:bCs/>
                <w:lang w:val="sr-Cyrl-BA"/>
              </w:rPr>
            </w:pPr>
          </w:p>
        </w:tc>
        <w:tc>
          <w:tcPr>
            <w:tcW w:w="1701" w:type="dxa"/>
            <w:shd w:val="clear" w:color="auto" w:fill="DEEAF6" w:themeFill="accent1" w:themeFillTint="33"/>
          </w:tcPr>
          <w:p w:rsidR="006B7B64" w:rsidRPr="00347D81" w:rsidRDefault="006B7B64" w:rsidP="00EC02AD">
            <w:pPr>
              <w:rPr>
                <w:b/>
                <w:bCs/>
                <w:lang w:val="sr-Cyrl-BA"/>
              </w:rPr>
            </w:pPr>
          </w:p>
        </w:tc>
      </w:tr>
      <w:tr w:rsidR="006B7B64" w:rsidRPr="00347D81" w:rsidTr="00C628B3">
        <w:trPr>
          <w:trHeight w:val="496"/>
        </w:trPr>
        <w:tc>
          <w:tcPr>
            <w:tcW w:w="6021" w:type="dxa"/>
            <w:shd w:val="clear" w:color="auto" w:fill="DEEAF6" w:themeFill="accent1" w:themeFillTint="33"/>
            <w:vAlign w:val="center"/>
          </w:tcPr>
          <w:p w:rsidR="006B7B64" w:rsidRPr="00347D81" w:rsidRDefault="006B7B64" w:rsidP="006B7B64">
            <w:pPr>
              <w:numPr>
                <w:ilvl w:val="0"/>
                <w:numId w:val="6"/>
              </w:numPr>
              <w:contextualSpacing/>
              <w:jc w:val="both"/>
              <w:rPr>
                <w:bCs/>
                <w:lang w:val="sr-Cyrl-BA"/>
              </w:rPr>
            </w:pPr>
            <w:r w:rsidRPr="00347D81">
              <w:rPr>
                <w:bCs/>
                <w:lang w:val="sr-Cyrl-BA"/>
              </w:rPr>
              <w:t>Да ли је</w:t>
            </w:r>
            <w:r>
              <w:rPr>
                <w:bCs/>
                <w:lang w:val="sr-Cyrl-BA"/>
              </w:rPr>
              <w:t xml:space="preserve"> дошло до било каквог физичког и/или економског </w:t>
            </w:r>
            <w:r w:rsidRPr="00347D81">
              <w:rPr>
                <w:bCs/>
                <w:lang w:val="sr-Cyrl-BA"/>
              </w:rPr>
              <w:t>расељавања као резултат откупа земљишта за овај пројек</w:t>
            </w:r>
            <w:r>
              <w:rPr>
                <w:bCs/>
                <w:lang w:val="sr-Cyrl-BA"/>
              </w:rPr>
              <w:t>а</w:t>
            </w:r>
            <w:r w:rsidRPr="00347D81">
              <w:rPr>
                <w:bCs/>
                <w:lang w:val="sr-Cyrl-BA"/>
              </w:rPr>
              <w:t>т?</w:t>
            </w:r>
            <w:r w:rsidRPr="00347D81">
              <w:rPr>
                <w:bCs/>
                <w:vertAlign w:val="superscript"/>
                <w:lang w:val="sr-Cyrl-BA"/>
              </w:rPr>
              <w:footnoteReference w:id="1"/>
            </w:r>
            <w:r>
              <w:rPr>
                <w:bCs/>
                <w:lang w:val="sr-Cyrl-BA"/>
              </w:rPr>
              <w:t xml:space="preserve"> </w:t>
            </w:r>
            <w:r w:rsidRPr="00347D81">
              <w:rPr>
                <w:bCs/>
                <w:vertAlign w:val="superscript"/>
                <w:lang w:val="sr-Cyrl-BA"/>
              </w:rPr>
              <w:footnoteReference w:id="2"/>
            </w:r>
          </w:p>
        </w:tc>
        <w:tc>
          <w:tcPr>
            <w:tcW w:w="1629" w:type="dxa"/>
            <w:shd w:val="clear" w:color="auto" w:fill="DEEAF6" w:themeFill="accent1" w:themeFillTint="33"/>
          </w:tcPr>
          <w:p w:rsidR="006B7B64" w:rsidRPr="00347D81" w:rsidRDefault="006B7B64" w:rsidP="00EC02AD">
            <w:pPr>
              <w:rPr>
                <w:b/>
                <w:bCs/>
                <w:lang w:val="sr-Cyrl-BA"/>
              </w:rPr>
            </w:pPr>
          </w:p>
        </w:tc>
        <w:tc>
          <w:tcPr>
            <w:tcW w:w="1701" w:type="dxa"/>
            <w:shd w:val="clear" w:color="auto" w:fill="DEEAF6" w:themeFill="accent1" w:themeFillTint="33"/>
          </w:tcPr>
          <w:p w:rsidR="006B7B64" w:rsidRPr="00347D81" w:rsidRDefault="006B7B64" w:rsidP="00EC02AD">
            <w:pPr>
              <w:rPr>
                <w:b/>
                <w:bCs/>
                <w:lang w:val="sr-Cyrl-BA"/>
              </w:rPr>
            </w:pPr>
          </w:p>
        </w:tc>
      </w:tr>
      <w:tr w:rsidR="006B7B64" w:rsidRPr="00347D81" w:rsidTr="00C628B3">
        <w:trPr>
          <w:trHeight w:val="496"/>
        </w:trPr>
        <w:tc>
          <w:tcPr>
            <w:tcW w:w="6021" w:type="dxa"/>
            <w:shd w:val="clear" w:color="auto" w:fill="DEEAF6" w:themeFill="accent1" w:themeFillTint="33"/>
            <w:vAlign w:val="center"/>
          </w:tcPr>
          <w:p w:rsidR="006B7B64" w:rsidRPr="00347D81" w:rsidRDefault="006B7B64" w:rsidP="006B7B64">
            <w:pPr>
              <w:numPr>
                <w:ilvl w:val="0"/>
                <w:numId w:val="6"/>
              </w:numPr>
              <w:contextualSpacing/>
              <w:jc w:val="both"/>
              <w:rPr>
                <w:bCs/>
                <w:lang w:val="sr-Cyrl-BA"/>
              </w:rPr>
            </w:pPr>
            <w:r w:rsidRPr="00347D81">
              <w:rPr>
                <w:bCs/>
                <w:lang w:val="sr-Cyrl-BA"/>
              </w:rPr>
              <w:t xml:space="preserve">Да ли активности привредног субјекта имају утицај на биоразноликост? Да ли </w:t>
            </w:r>
            <w:r>
              <w:rPr>
                <w:bCs/>
                <w:lang w:val="sr-Cyrl-BA"/>
              </w:rPr>
              <w:t>сте</w:t>
            </w:r>
            <w:r w:rsidRPr="00347D81">
              <w:rPr>
                <w:bCs/>
                <w:lang w:val="sr-Cyrl-BA"/>
              </w:rPr>
              <w:t xml:space="preserve"> свел</w:t>
            </w:r>
            <w:r>
              <w:rPr>
                <w:bCs/>
                <w:lang w:val="sr-Cyrl-BA"/>
              </w:rPr>
              <w:t>и</w:t>
            </w:r>
            <w:r w:rsidRPr="00347D81">
              <w:rPr>
                <w:bCs/>
                <w:lang w:val="sr-Cyrl-BA"/>
              </w:rPr>
              <w:t xml:space="preserve"> на минимум утицаје и имплементирал</w:t>
            </w:r>
            <w:r>
              <w:rPr>
                <w:bCs/>
                <w:lang w:val="sr-Cyrl-BA"/>
              </w:rPr>
              <w:t>и</w:t>
            </w:r>
            <w:r w:rsidRPr="00347D81">
              <w:rPr>
                <w:bCs/>
                <w:lang w:val="sr-Cyrl-BA"/>
              </w:rPr>
              <w:t xml:space="preserve"> мјере за ублажавање?</w:t>
            </w:r>
          </w:p>
        </w:tc>
        <w:tc>
          <w:tcPr>
            <w:tcW w:w="1629" w:type="dxa"/>
            <w:shd w:val="clear" w:color="auto" w:fill="DEEAF6" w:themeFill="accent1" w:themeFillTint="33"/>
          </w:tcPr>
          <w:p w:rsidR="006B7B64" w:rsidRPr="00347D81" w:rsidRDefault="006B7B64" w:rsidP="00EC02AD">
            <w:pPr>
              <w:jc w:val="both"/>
              <w:rPr>
                <w:b/>
                <w:bCs/>
                <w:lang w:val="sr-Cyrl-BA"/>
              </w:rPr>
            </w:pPr>
          </w:p>
        </w:tc>
        <w:tc>
          <w:tcPr>
            <w:tcW w:w="1701" w:type="dxa"/>
            <w:shd w:val="clear" w:color="auto" w:fill="DEEAF6" w:themeFill="accent1" w:themeFillTint="33"/>
          </w:tcPr>
          <w:p w:rsidR="006B7B64" w:rsidRPr="00347D81" w:rsidRDefault="006B7B64" w:rsidP="00EC02AD">
            <w:pPr>
              <w:jc w:val="both"/>
              <w:rPr>
                <w:b/>
                <w:bCs/>
                <w:lang w:val="sr-Cyrl-BA"/>
              </w:rPr>
            </w:pPr>
          </w:p>
        </w:tc>
      </w:tr>
      <w:tr w:rsidR="006B7B64" w:rsidRPr="00347D81" w:rsidTr="00C628B3">
        <w:trPr>
          <w:trHeight w:val="496"/>
        </w:trPr>
        <w:tc>
          <w:tcPr>
            <w:tcW w:w="6021" w:type="dxa"/>
            <w:shd w:val="clear" w:color="auto" w:fill="DEEAF6" w:themeFill="accent1" w:themeFillTint="33"/>
            <w:vAlign w:val="center"/>
          </w:tcPr>
          <w:p w:rsidR="006B7B64" w:rsidRDefault="006B7B64" w:rsidP="006B7B64">
            <w:pPr>
              <w:numPr>
                <w:ilvl w:val="0"/>
                <w:numId w:val="6"/>
              </w:numPr>
              <w:contextualSpacing/>
              <w:jc w:val="both"/>
              <w:rPr>
                <w:bCs/>
                <w:lang w:val="sr-Cyrl-BA"/>
              </w:rPr>
            </w:pPr>
            <w:r w:rsidRPr="00347D81">
              <w:rPr>
                <w:bCs/>
                <w:lang w:val="sr-Cyrl-BA"/>
              </w:rPr>
              <w:t>Да ли се пословање одвија у законом заштићеном подручју?</w:t>
            </w:r>
          </w:p>
          <w:p w:rsidR="006B7B64" w:rsidRPr="00347D81" w:rsidRDefault="006B7B64" w:rsidP="00EC02AD">
            <w:pPr>
              <w:ind w:left="720"/>
              <w:contextualSpacing/>
              <w:jc w:val="both"/>
              <w:rPr>
                <w:bCs/>
                <w:lang w:val="sr-Cyrl-BA"/>
              </w:rPr>
            </w:pPr>
            <w:r>
              <w:rPr>
                <w:bCs/>
                <w:lang w:val="sr-Cyrl-BA"/>
              </w:rPr>
              <w:lastRenderedPageBreak/>
              <w:t>(</w:t>
            </w:r>
            <w:r w:rsidRPr="00347D81">
              <w:rPr>
                <w:bCs/>
                <w:lang w:val="sr-Cyrl-BA"/>
              </w:rPr>
              <w:t>Ако је</w:t>
            </w:r>
            <w:r>
              <w:rPr>
                <w:bCs/>
                <w:lang w:val="sr-Cyrl-BA"/>
              </w:rPr>
              <w:t xml:space="preserve"> одговор да, </w:t>
            </w:r>
            <w:r w:rsidRPr="00347D81">
              <w:rPr>
                <w:bCs/>
                <w:lang w:val="sr-Cyrl-BA"/>
              </w:rPr>
              <w:t>потврдити да привредни субјект има одобрења која се захтијевају за рад у таквом подручју</w:t>
            </w:r>
            <w:r>
              <w:rPr>
                <w:bCs/>
                <w:lang w:val="sr-Cyrl-BA"/>
              </w:rPr>
              <w:t>)</w:t>
            </w:r>
          </w:p>
        </w:tc>
        <w:tc>
          <w:tcPr>
            <w:tcW w:w="1629" w:type="dxa"/>
            <w:shd w:val="clear" w:color="auto" w:fill="DEEAF6" w:themeFill="accent1" w:themeFillTint="33"/>
          </w:tcPr>
          <w:p w:rsidR="006B7B64" w:rsidRPr="00347D81" w:rsidRDefault="006B7B64" w:rsidP="00EC02AD">
            <w:pPr>
              <w:rPr>
                <w:b/>
                <w:bCs/>
                <w:lang w:val="sr-Cyrl-BA"/>
              </w:rPr>
            </w:pPr>
          </w:p>
        </w:tc>
        <w:tc>
          <w:tcPr>
            <w:tcW w:w="1701" w:type="dxa"/>
            <w:shd w:val="clear" w:color="auto" w:fill="DEEAF6" w:themeFill="accent1" w:themeFillTint="33"/>
          </w:tcPr>
          <w:p w:rsidR="006B7B64" w:rsidRPr="00347D81" w:rsidRDefault="006B7B64" w:rsidP="00EC02AD">
            <w:pPr>
              <w:rPr>
                <w:b/>
                <w:bCs/>
                <w:lang w:val="sr-Cyrl-BA"/>
              </w:rPr>
            </w:pPr>
          </w:p>
        </w:tc>
      </w:tr>
      <w:tr w:rsidR="006B7B64" w:rsidRPr="00347D81" w:rsidTr="00C628B3">
        <w:trPr>
          <w:trHeight w:val="496"/>
        </w:trPr>
        <w:tc>
          <w:tcPr>
            <w:tcW w:w="6021" w:type="dxa"/>
            <w:shd w:val="clear" w:color="auto" w:fill="DEEAF6" w:themeFill="accent1" w:themeFillTint="33"/>
            <w:vAlign w:val="center"/>
          </w:tcPr>
          <w:p w:rsidR="006B7B64" w:rsidRPr="00347D81" w:rsidRDefault="006B7B64" w:rsidP="006B7B64">
            <w:pPr>
              <w:numPr>
                <w:ilvl w:val="0"/>
                <w:numId w:val="6"/>
              </w:numPr>
              <w:contextualSpacing/>
              <w:jc w:val="both"/>
              <w:rPr>
                <w:bCs/>
                <w:lang w:val="sr-Cyrl-BA"/>
              </w:rPr>
            </w:pPr>
            <w:r w:rsidRPr="00347D81">
              <w:rPr>
                <w:bCs/>
                <w:lang w:val="sr-Cyrl-BA"/>
              </w:rPr>
              <w:lastRenderedPageBreak/>
              <w:t>Да ли је пројек</w:t>
            </w:r>
            <w:r>
              <w:rPr>
                <w:bCs/>
                <w:lang w:val="sr-Cyrl-BA"/>
              </w:rPr>
              <w:t>а</w:t>
            </w:r>
            <w:r w:rsidRPr="00347D81">
              <w:rPr>
                <w:bCs/>
                <w:lang w:val="sr-Cyrl-BA"/>
              </w:rPr>
              <w:t>т лоциран у подручју у којем се могу наћи објекти, локације и структуре културне баштине (нпр. артефакти, археолошка налазишта,</w:t>
            </w:r>
            <w:r>
              <w:rPr>
                <w:bCs/>
                <w:lang w:val="sr-Cyrl-BA"/>
              </w:rPr>
              <w:t xml:space="preserve"> </w:t>
            </w:r>
            <w:r w:rsidRPr="00347D81">
              <w:rPr>
                <w:bCs/>
                <w:lang w:val="sr-Latn-BA"/>
              </w:rPr>
              <w:t>гробља</w:t>
            </w:r>
            <w:r w:rsidRPr="00347D81">
              <w:rPr>
                <w:bCs/>
                <w:lang w:val="sr-Cyrl-BA"/>
              </w:rPr>
              <w:t xml:space="preserve"> и сл</w:t>
            </w:r>
            <w:r>
              <w:rPr>
                <w:bCs/>
                <w:lang w:val="sr-Cyrl-BA"/>
              </w:rPr>
              <w:t>ично</w:t>
            </w:r>
            <w:r w:rsidRPr="00347D81">
              <w:rPr>
                <w:bCs/>
                <w:lang w:val="sr-Cyrl-BA"/>
              </w:rPr>
              <w:t>)?</w:t>
            </w:r>
          </w:p>
        </w:tc>
        <w:tc>
          <w:tcPr>
            <w:tcW w:w="1629" w:type="dxa"/>
            <w:shd w:val="clear" w:color="auto" w:fill="DEEAF6" w:themeFill="accent1" w:themeFillTint="33"/>
          </w:tcPr>
          <w:p w:rsidR="006B7B64" w:rsidRPr="00347D81" w:rsidRDefault="006B7B64" w:rsidP="00EC02AD">
            <w:pPr>
              <w:rPr>
                <w:b/>
                <w:bCs/>
                <w:lang w:val="sr-Cyrl-BA"/>
              </w:rPr>
            </w:pPr>
          </w:p>
        </w:tc>
        <w:tc>
          <w:tcPr>
            <w:tcW w:w="1701" w:type="dxa"/>
            <w:shd w:val="clear" w:color="auto" w:fill="DEEAF6" w:themeFill="accent1" w:themeFillTint="33"/>
          </w:tcPr>
          <w:p w:rsidR="006B7B64" w:rsidRPr="00347D81" w:rsidRDefault="006B7B64" w:rsidP="00EC02AD">
            <w:pPr>
              <w:rPr>
                <w:b/>
                <w:bCs/>
                <w:lang w:val="sr-Cyrl-BA"/>
              </w:rPr>
            </w:pPr>
          </w:p>
        </w:tc>
      </w:tr>
    </w:tbl>
    <w:p w:rsidR="006B7B64" w:rsidRPr="00347D81" w:rsidRDefault="006B7B64" w:rsidP="006B7B64">
      <w:pPr>
        <w:rPr>
          <w:b/>
          <w:bCs/>
          <w:lang w:val="sr-Cyrl-BA"/>
        </w:rPr>
      </w:pP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1"/>
      </w:tblGrid>
      <w:tr w:rsidR="006B7B64" w:rsidRPr="00347D81" w:rsidTr="00C628B3">
        <w:trPr>
          <w:trHeight w:val="1748"/>
        </w:trPr>
        <w:tc>
          <w:tcPr>
            <w:tcW w:w="9351" w:type="dxa"/>
          </w:tcPr>
          <w:p w:rsidR="006B7B64" w:rsidRPr="00C30BFF" w:rsidRDefault="006B7B64" w:rsidP="00EC02AD">
            <w:pPr>
              <w:rPr>
                <w:rFonts w:ascii="Calibri" w:eastAsia="Times New Roman" w:hAnsi="Calibri" w:cs="Calibri"/>
                <w:color w:val="000000"/>
                <w:szCs w:val="24"/>
                <w:lang w:val="sr-Cyrl-BA"/>
              </w:rPr>
            </w:pPr>
            <w:r>
              <w:rPr>
                <w:rFonts w:ascii="Calibri" w:eastAsia="Times New Roman" w:hAnsi="Calibri" w:cs="Calibri"/>
                <w:color w:val="000000"/>
                <w:szCs w:val="24"/>
                <w:lang w:val="sr-Latn-BA"/>
              </w:rPr>
              <w:t xml:space="preserve">Образац попунио/попунила </w:t>
            </w:r>
            <w:r w:rsidRPr="00347D81">
              <w:rPr>
                <w:rFonts w:ascii="Calibri" w:eastAsia="Times New Roman" w:hAnsi="Calibri" w:cs="Calibri"/>
                <w:color w:val="000000"/>
                <w:szCs w:val="24"/>
                <w:lang w:val="sr-Latn-BA"/>
              </w:rPr>
              <w:t>(име, функција, датум и печат)</w:t>
            </w:r>
            <w:r>
              <w:rPr>
                <w:rFonts w:ascii="Calibri" w:eastAsia="Times New Roman" w:hAnsi="Calibri" w:cs="Calibri"/>
                <w:color w:val="000000"/>
                <w:szCs w:val="24"/>
                <w:lang w:val="sr-Cyrl-BA"/>
              </w:rPr>
              <w:t>:</w:t>
            </w:r>
          </w:p>
          <w:p w:rsidR="006B7B64" w:rsidRPr="00347D81" w:rsidRDefault="006B7B64" w:rsidP="00EC02AD">
            <w:pPr>
              <w:rPr>
                <w:rFonts w:ascii="Calibri" w:eastAsia="Times New Roman" w:hAnsi="Calibri" w:cs="Calibri"/>
                <w:color w:val="000000"/>
                <w:szCs w:val="24"/>
                <w:lang w:val="sr-Latn-BA"/>
              </w:rPr>
            </w:pPr>
          </w:p>
          <w:p w:rsidR="006B7B64" w:rsidRPr="00347D81" w:rsidRDefault="006B7B64" w:rsidP="00EC02AD">
            <w:pPr>
              <w:rPr>
                <w:rFonts w:ascii="Calibri" w:eastAsia="Times New Roman" w:hAnsi="Calibri" w:cs="Calibri"/>
                <w:color w:val="000000"/>
                <w:szCs w:val="24"/>
                <w:lang w:val="sr-Latn-BA"/>
              </w:rPr>
            </w:pPr>
          </w:p>
          <w:p w:rsidR="006B7B64" w:rsidRPr="00347D81" w:rsidRDefault="006B7B64" w:rsidP="00EC02AD">
            <w:pPr>
              <w:rPr>
                <w:rFonts w:ascii="Calibri" w:eastAsia="Times New Roman" w:hAnsi="Calibri" w:cs="Calibri"/>
                <w:color w:val="000000"/>
                <w:szCs w:val="24"/>
                <w:lang w:val="sr-Latn-BA"/>
              </w:rPr>
            </w:pPr>
          </w:p>
          <w:p w:rsidR="006B7B64" w:rsidRPr="00347D81" w:rsidRDefault="006B7B64" w:rsidP="00EC02AD">
            <w:pPr>
              <w:rPr>
                <w:rFonts w:ascii="Calibri" w:eastAsia="Times New Roman" w:hAnsi="Calibri" w:cs="Calibri"/>
                <w:color w:val="000000"/>
                <w:szCs w:val="24"/>
                <w:lang w:val="sr-Latn-BA"/>
              </w:rPr>
            </w:pPr>
          </w:p>
          <w:p w:rsidR="006B7B64" w:rsidRPr="00347D81" w:rsidRDefault="006B7B64" w:rsidP="00EC02AD">
            <w:pPr>
              <w:rPr>
                <w:rFonts w:ascii="Calibri" w:eastAsia="Times New Roman" w:hAnsi="Calibri" w:cs="Calibri"/>
                <w:color w:val="000000"/>
                <w:szCs w:val="24"/>
                <w:lang w:val="sr-Latn-BA"/>
              </w:rPr>
            </w:pPr>
          </w:p>
          <w:p w:rsidR="006B7B64" w:rsidRPr="00347D81" w:rsidRDefault="006B7B64" w:rsidP="00EC02AD">
            <w:pPr>
              <w:rPr>
                <w:b/>
                <w:bCs/>
                <w:lang w:val="sr-Cyrl-BA"/>
              </w:rPr>
            </w:pPr>
          </w:p>
        </w:tc>
      </w:tr>
    </w:tbl>
    <w:p w:rsidR="006B7B64" w:rsidRPr="00347D81" w:rsidRDefault="006B7B64" w:rsidP="006B7B64">
      <w:pPr>
        <w:jc w:val="both"/>
        <w:rPr>
          <w:b/>
          <w:bCs/>
          <w:lang w:val="sr-Cyrl-BA"/>
        </w:rPr>
      </w:pPr>
      <w:r w:rsidRPr="00347D81">
        <w:rPr>
          <w:b/>
          <w:bCs/>
          <w:lang w:val="sr-Cyrl-BA"/>
        </w:rPr>
        <w:tab/>
      </w:r>
    </w:p>
    <w:p w:rsidR="006B7B64" w:rsidRPr="00347D81" w:rsidRDefault="006B7B64" w:rsidP="006B7B64">
      <w:pPr>
        <w:jc w:val="both"/>
        <w:rPr>
          <w:b/>
          <w:bCs/>
          <w:lang w:val="sr-Cyrl-BA"/>
        </w:rPr>
      </w:pPr>
      <w:r>
        <w:rPr>
          <w:b/>
          <w:bCs/>
          <w:lang w:val="sr-Cyrl-BA"/>
        </w:rPr>
        <w:t>До</w:t>
      </w:r>
      <w:r w:rsidR="00AF492D">
        <w:rPr>
          <w:b/>
          <w:bCs/>
          <w:lang w:val="sr-Cyrl-BA"/>
        </w:rPr>
        <w:t>љ</w:t>
      </w:r>
      <w:r>
        <w:rPr>
          <w:b/>
          <w:bCs/>
          <w:lang w:val="sr-Cyrl-BA"/>
        </w:rPr>
        <w:t>е</w:t>
      </w:r>
      <w:r w:rsidR="00F5311E">
        <w:rPr>
          <w:b/>
          <w:bCs/>
          <w:lang w:val="sr-Cyrl-BA"/>
        </w:rPr>
        <w:t xml:space="preserve"> </w:t>
      </w:r>
      <w:r>
        <w:rPr>
          <w:b/>
          <w:bCs/>
          <w:lang w:val="sr-Cyrl-BA"/>
        </w:rPr>
        <w:t>наведена поља испуњава службеник за еколошка</w:t>
      </w:r>
      <w:r w:rsidRPr="00347D81">
        <w:rPr>
          <w:b/>
          <w:bCs/>
          <w:lang w:val="sr-Cyrl-BA"/>
        </w:rPr>
        <w:t xml:space="preserve"> и социјална питањ</w:t>
      </w:r>
      <w:r>
        <w:rPr>
          <w:b/>
          <w:bCs/>
          <w:lang w:val="sr-Cyrl-BA"/>
        </w:rPr>
        <w:t xml:space="preserve">а из ПИУ, који прегледа образац </w:t>
      </w:r>
      <w:r w:rsidRPr="00347D81">
        <w:rPr>
          <w:b/>
          <w:bCs/>
          <w:lang w:val="sr-Cyrl-BA"/>
        </w:rPr>
        <w:t>након пријема и прегледа</w:t>
      </w:r>
      <w:r>
        <w:rPr>
          <w:b/>
          <w:bCs/>
          <w:lang w:val="sr-Cyrl-BA"/>
        </w:rPr>
        <w:t>.</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93"/>
        <w:gridCol w:w="4758"/>
      </w:tblGrid>
      <w:tr w:rsidR="006B7B64" w:rsidRPr="00347D81" w:rsidTr="00C628B3">
        <w:trPr>
          <w:trHeight w:val="1565"/>
        </w:trPr>
        <w:tc>
          <w:tcPr>
            <w:tcW w:w="9351" w:type="dxa"/>
            <w:gridSpan w:val="2"/>
          </w:tcPr>
          <w:p w:rsidR="006B7B64" w:rsidRDefault="006B7B64" w:rsidP="00EC02AD">
            <w:pPr>
              <w:jc w:val="both"/>
              <w:rPr>
                <w:rFonts w:ascii="Calibri" w:eastAsia="Times New Roman" w:hAnsi="Calibri" w:cs="Calibri"/>
                <w:b/>
                <w:bCs/>
                <w:color w:val="0070C0"/>
                <w:sz w:val="20"/>
                <w:szCs w:val="20"/>
                <w:lang w:val="sr-Cyrl-RS"/>
              </w:rPr>
            </w:pPr>
            <w:r w:rsidRPr="00347D81">
              <w:rPr>
                <w:rFonts w:ascii="Calibri" w:eastAsia="Times New Roman" w:hAnsi="Calibri" w:cs="Calibri"/>
                <w:b/>
                <w:bCs/>
                <w:color w:val="0070C0"/>
                <w:sz w:val="20"/>
                <w:szCs w:val="20"/>
                <w:lang w:val="sr-Latn-BA"/>
              </w:rPr>
              <w:t xml:space="preserve">Сажети преглед </w:t>
            </w:r>
            <w:r w:rsidRPr="00347D81">
              <w:rPr>
                <w:rFonts w:ascii="Calibri" w:eastAsia="Times New Roman" w:hAnsi="Calibri" w:cs="Calibri"/>
                <w:b/>
                <w:bCs/>
                <w:color w:val="0070C0"/>
                <w:sz w:val="20"/>
                <w:szCs w:val="20"/>
                <w:lang w:val="sr-Cyrl-BA"/>
              </w:rPr>
              <w:t>еколошких</w:t>
            </w:r>
            <w:r w:rsidRPr="00347D81">
              <w:rPr>
                <w:rFonts w:ascii="Calibri" w:eastAsia="Times New Roman" w:hAnsi="Calibri" w:cs="Calibri"/>
                <w:b/>
                <w:bCs/>
                <w:color w:val="0070C0"/>
                <w:sz w:val="20"/>
                <w:szCs w:val="20"/>
                <w:lang w:val="sr-Latn-BA"/>
              </w:rPr>
              <w:t xml:space="preserve"> и социјалних питања</w:t>
            </w:r>
            <w:r>
              <w:rPr>
                <w:rFonts w:ascii="Calibri" w:eastAsia="Times New Roman" w:hAnsi="Calibri" w:cs="Calibri"/>
                <w:b/>
                <w:bCs/>
                <w:color w:val="0070C0"/>
                <w:sz w:val="20"/>
                <w:szCs w:val="20"/>
                <w:lang w:val="sr-Cyrl-RS"/>
              </w:rPr>
              <w:t>:</w:t>
            </w:r>
          </w:p>
          <w:p w:rsidR="006B7B64" w:rsidRPr="009F1076" w:rsidRDefault="006B7B64" w:rsidP="00EC02AD">
            <w:pPr>
              <w:jc w:val="both"/>
              <w:rPr>
                <w:rFonts w:ascii="Calibri" w:eastAsia="Times New Roman" w:hAnsi="Calibri" w:cs="Calibri"/>
                <w:color w:val="0070C0"/>
                <w:sz w:val="20"/>
                <w:szCs w:val="20"/>
                <w:lang w:val="sr-Latn-BA"/>
              </w:rPr>
            </w:pPr>
            <w:r w:rsidRPr="009F1076">
              <w:rPr>
                <w:rFonts w:ascii="Calibri" w:eastAsia="Times New Roman" w:hAnsi="Calibri" w:cs="Calibri"/>
                <w:color w:val="0070C0"/>
                <w:sz w:val="20"/>
                <w:szCs w:val="20"/>
                <w:lang w:val="sr-Latn-BA"/>
              </w:rPr>
              <w:t xml:space="preserve">(Молимо да обезбиједите сажети преглед који разматра управљање главним </w:t>
            </w:r>
            <w:r w:rsidRPr="009F1076">
              <w:rPr>
                <w:rFonts w:ascii="Calibri" w:eastAsia="Times New Roman" w:hAnsi="Calibri" w:cs="Calibri"/>
                <w:color w:val="0070C0"/>
                <w:sz w:val="20"/>
                <w:szCs w:val="20"/>
                <w:lang w:val="sr-Cyrl-BA"/>
              </w:rPr>
              <w:t>еколошким</w:t>
            </w:r>
            <w:r w:rsidRPr="009F1076">
              <w:rPr>
                <w:rFonts w:ascii="Calibri" w:eastAsia="Times New Roman" w:hAnsi="Calibri" w:cs="Calibri"/>
                <w:color w:val="0070C0"/>
                <w:sz w:val="20"/>
                <w:szCs w:val="20"/>
                <w:lang w:val="sr-Latn-BA"/>
              </w:rPr>
              <w:t xml:space="preserve"> и социјалним питањима која су у вези са пословањем клијента</w:t>
            </w:r>
            <w:r>
              <w:rPr>
                <w:rFonts w:ascii="Calibri" w:eastAsia="Times New Roman" w:hAnsi="Calibri" w:cs="Calibri"/>
                <w:color w:val="0070C0"/>
                <w:sz w:val="20"/>
                <w:szCs w:val="20"/>
                <w:lang w:val="sr-Cyrl-RS"/>
              </w:rPr>
              <w:t>.</w:t>
            </w:r>
            <w:r w:rsidRPr="009F1076">
              <w:rPr>
                <w:rFonts w:ascii="Calibri" w:eastAsia="Times New Roman" w:hAnsi="Calibri" w:cs="Calibri"/>
                <w:color w:val="0070C0"/>
                <w:sz w:val="20"/>
                <w:szCs w:val="20"/>
                <w:lang w:val="sr-Latn-BA"/>
              </w:rPr>
              <w:t>)</w:t>
            </w:r>
          </w:p>
          <w:p w:rsidR="006B7B64" w:rsidRPr="00347D81" w:rsidRDefault="006B7B64" w:rsidP="00EC02AD">
            <w:pPr>
              <w:rPr>
                <w:b/>
                <w:bCs/>
                <w:lang w:val="sr-Cyrl-BA"/>
              </w:rPr>
            </w:pPr>
          </w:p>
        </w:tc>
      </w:tr>
      <w:tr w:rsidR="006B7B64" w:rsidRPr="00347D81" w:rsidTr="00C628B3">
        <w:trPr>
          <w:trHeight w:val="881"/>
        </w:trPr>
        <w:tc>
          <w:tcPr>
            <w:tcW w:w="9351" w:type="dxa"/>
            <w:gridSpan w:val="2"/>
          </w:tcPr>
          <w:p w:rsidR="006B7B64" w:rsidRPr="009F1076" w:rsidRDefault="006B7B64" w:rsidP="00EC02AD">
            <w:pPr>
              <w:rPr>
                <w:rFonts w:ascii="Calibri" w:eastAsia="Times New Roman" w:hAnsi="Calibri" w:cs="Calibri"/>
                <w:color w:val="0070C0"/>
                <w:sz w:val="20"/>
                <w:szCs w:val="20"/>
                <w:lang w:val="sr-Cyrl-RS"/>
              </w:rPr>
            </w:pPr>
            <w:r w:rsidRPr="00347D81">
              <w:rPr>
                <w:rFonts w:ascii="Calibri" w:eastAsia="Times New Roman" w:hAnsi="Calibri" w:cs="Calibri"/>
                <w:b/>
                <w:bCs/>
                <w:color w:val="0070C0"/>
                <w:sz w:val="20"/>
                <w:szCs w:val="20"/>
                <w:lang w:val="sr-Latn-BA"/>
              </w:rPr>
              <w:t>План корективних радњи</w:t>
            </w:r>
            <w:r>
              <w:rPr>
                <w:rFonts w:ascii="Calibri" w:eastAsia="Times New Roman" w:hAnsi="Calibri" w:cs="Calibri"/>
                <w:b/>
                <w:bCs/>
                <w:color w:val="0070C0"/>
                <w:sz w:val="20"/>
                <w:szCs w:val="20"/>
                <w:lang w:val="sr-Cyrl-RS"/>
              </w:rPr>
              <w:t>:</w:t>
            </w:r>
          </w:p>
          <w:p w:rsidR="006B7B64" w:rsidRPr="00347D81" w:rsidRDefault="006B7B64" w:rsidP="00EC02AD">
            <w:pPr>
              <w:rPr>
                <w:rFonts w:ascii="Calibri" w:eastAsia="Times New Roman" w:hAnsi="Calibri" w:cs="Calibri"/>
                <w:color w:val="0070C0"/>
                <w:sz w:val="20"/>
                <w:szCs w:val="20"/>
                <w:lang w:val="sr-Latn-BA"/>
              </w:rPr>
            </w:pPr>
          </w:p>
          <w:p w:rsidR="006B7B64" w:rsidRPr="00347D81" w:rsidRDefault="006B7B64" w:rsidP="00EC02AD">
            <w:pPr>
              <w:rPr>
                <w:b/>
                <w:bCs/>
                <w:lang w:val="sr-Cyrl-BA"/>
              </w:rPr>
            </w:pPr>
          </w:p>
        </w:tc>
      </w:tr>
      <w:tr w:rsidR="006B7B64" w:rsidRPr="00347D81" w:rsidTr="00C628B3">
        <w:trPr>
          <w:trHeight w:val="486"/>
        </w:trPr>
        <w:tc>
          <w:tcPr>
            <w:tcW w:w="4593" w:type="dxa"/>
            <w:vAlign w:val="center"/>
          </w:tcPr>
          <w:p w:rsidR="006B7B64" w:rsidRPr="00347D81" w:rsidRDefault="006B7B64" w:rsidP="00EC02AD">
            <w:pPr>
              <w:jc w:val="center"/>
              <w:rPr>
                <w:b/>
                <w:bCs/>
                <w:lang w:val="sr-Cyrl-BA"/>
              </w:rPr>
            </w:pPr>
            <w:r w:rsidRPr="00347D81">
              <w:rPr>
                <w:rFonts w:ascii="Calibri" w:eastAsia="Times New Roman" w:hAnsi="Calibri" w:cs="Calibri"/>
                <w:b/>
                <w:bCs/>
                <w:color w:val="0070C0"/>
                <w:sz w:val="20"/>
                <w:szCs w:val="20"/>
                <w:lang w:val="sr-Latn-BA"/>
              </w:rPr>
              <w:t>Питање које је примијећено</w:t>
            </w:r>
          </w:p>
        </w:tc>
        <w:tc>
          <w:tcPr>
            <w:tcW w:w="4758" w:type="dxa"/>
          </w:tcPr>
          <w:p w:rsidR="006B7B64" w:rsidRPr="00347D81" w:rsidRDefault="006B7B64" w:rsidP="00EC02AD">
            <w:pPr>
              <w:jc w:val="center"/>
              <w:rPr>
                <w:b/>
                <w:bCs/>
                <w:lang w:val="sr-Cyrl-BA"/>
              </w:rPr>
            </w:pPr>
            <w:r w:rsidRPr="00347D81">
              <w:rPr>
                <w:rFonts w:ascii="Calibri" w:eastAsia="Times New Roman" w:hAnsi="Calibri" w:cs="Calibri"/>
                <w:b/>
                <w:bCs/>
                <w:color w:val="0070C0"/>
                <w:sz w:val="20"/>
                <w:szCs w:val="20"/>
                <w:lang w:val="sr-Latn-BA"/>
              </w:rPr>
              <w:t>Мјера за ублажавање кој</w:t>
            </w:r>
            <w:r>
              <w:rPr>
                <w:rFonts w:ascii="Calibri" w:eastAsia="Times New Roman" w:hAnsi="Calibri" w:cs="Calibri"/>
                <w:b/>
                <w:bCs/>
                <w:color w:val="0070C0"/>
                <w:sz w:val="20"/>
                <w:szCs w:val="20"/>
                <w:lang w:val="sr-Cyrl-RS"/>
              </w:rPr>
              <w:t>а</w:t>
            </w:r>
            <w:r w:rsidRPr="00347D81">
              <w:rPr>
                <w:rFonts w:ascii="Calibri" w:eastAsia="Times New Roman" w:hAnsi="Calibri" w:cs="Calibri"/>
                <w:b/>
                <w:bCs/>
                <w:color w:val="0070C0"/>
                <w:sz w:val="20"/>
                <w:szCs w:val="20"/>
                <w:lang w:val="sr-Latn-BA"/>
              </w:rPr>
              <w:t xml:space="preserve"> се предлаже</w:t>
            </w:r>
          </w:p>
        </w:tc>
      </w:tr>
      <w:tr w:rsidR="006B7B64" w:rsidRPr="00347D81" w:rsidTr="00C628B3">
        <w:trPr>
          <w:trHeight w:val="305"/>
        </w:trPr>
        <w:tc>
          <w:tcPr>
            <w:tcW w:w="4593" w:type="dxa"/>
          </w:tcPr>
          <w:p w:rsidR="006B7B64" w:rsidRPr="00347D81" w:rsidRDefault="006B7B64" w:rsidP="00EC02AD">
            <w:pPr>
              <w:rPr>
                <w:b/>
                <w:bCs/>
                <w:sz w:val="20"/>
                <w:szCs w:val="20"/>
                <w:lang w:val="sr-Cyrl-BA"/>
              </w:rPr>
            </w:pPr>
          </w:p>
        </w:tc>
        <w:tc>
          <w:tcPr>
            <w:tcW w:w="4758" w:type="dxa"/>
          </w:tcPr>
          <w:p w:rsidR="006B7B64" w:rsidRPr="00347D81" w:rsidRDefault="006B7B64" w:rsidP="00EC02AD">
            <w:pPr>
              <w:rPr>
                <w:b/>
                <w:bCs/>
                <w:sz w:val="20"/>
                <w:szCs w:val="20"/>
                <w:lang w:val="sr-Cyrl-BA"/>
              </w:rPr>
            </w:pPr>
          </w:p>
          <w:p w:rsidR="006B7B64" w:rsidRPr="00347D81" w:rsidRDefault="006B7B64" w:rsidP="00EC02AD">
            <w:pPr>
              <w:rPr>
                <w:b/>
                <w:bCs/>
                <w:sz w:val="20"/>
                <w:szCs w:val="20"/>
                <w:lang w:val="sr-Cyrl-BA"/>
              </w:rPr>
            </w:pPr>
          </w:p>
        </w:tc>
      </w:tr>
      <w:tr w:rsidR="006B7B64" w:rsidRPr="00347D81" w:rsidTr="00C628B3">
        <w:trPr>
          <w:trHeight w:val="359"/>
        </w:trPr>
        <w:tc>
          <w:tcPr>
            <w:tcW w:w="4593" w:type="dxa"/>
          </w:tcPr>
          <w:p w:rsidR="006B7B64" w:rsidRPr="00347D81" w:rsidRDefault="006B7B64" w:rsidP="00EC02AD">
            <w:pPr>
              <w:rPr>
                <w:b/>
                <w:bCs/>
                <w:sz w:val="20"/>
                <w:szCs w:val="20"/>
                <w:lang w:val="sr-Cyrl-BA"/>
              </w:rPr>
            </w:pPr>
          </w:p>
        </w:tc>
        <w:tc>
          <w:tcPr>
            <w:tcW w:w="4758" w:type="dxa"/>
          </w:tcPr>
          <w:p w:rsidR="006B7B64" w:rsidRPr="00347D81" w:rsidRDefault="006B7B64" w:rsidP="00EC02AD">
            <w:pPr>
              <w:rPr>
                <w:b/>
                <w:bCs/>
                <w:sz w:val="20"/>
                <w:szCs w:val="20"/>
                <w:lang w:val="sr-Cyrl-BA"/>
              </w:rPr>
            </w:pPr>
          </w:p>
          <w:p w:rsidR="006B7B64" w:rsidRPr="00347D81" w:rsidRDefault="006B7B64" w:rsidP="00EC02AD">
            <w:pPr>
              <w:rPr>
                <w:b/>
                <w:bCs/>
                <w:sz w:val="20"/>
                <w:szCs w:val="20"/>
                <w:lang w:val="sr-Cyrl-BA"/>
              </w:rPr>
            </w:pPr>
          </w:p>
        </w:tc>
      </w:tr>
      <w:tr w:rsidR="006B7B64" w:rsidRPr="00347D81" w:rsidTr="00C628B3">
        <w:trPr>
          <w:trHeight w:val="439"/>
        </w:trPr>
        <w:tc>
          <w:tcPr>
            <w:tcW w:w="4593" w:type="dxa"/>
          </w:tcPr>
          <w:p w:rsidR="006B7B64" w:rsidRPr="00347D81" w:rsidRDefault="006B7B64" w:rsidP="00EC02AD">
            <w:pPr>
              <w:rPr>
                <w:b/>
                <w:bCs/>
                <w:sz w:val="20"/>
                <w:szCs w:val="20"/>
                <w:lang w:val="sr-Cyrl-BA"/>
              </w:rPr>
            </w:pPr>
          </w:p>
        </w:tc>
        <w:tc>
          <w:tcPr>
            <w:tcW w:w="4758" w:type="dxa"/>
          </w:tcPr>
          <w:p w:rsidR="006B7B64" w:rsidRPr="00347D81" w:rsidRDefault="006B7B64" w:rsidP="00EC02AD">
            <w:pPr>
              <w:rPr>
                <w:b/>
                <w:bCs/>
                <w:sz w:val="20"/>
                <w:szCs w:val="20"/>
                <w:lang w:val="sr-Cyrl-BA"/>
              </w:rPr>
            </w:pPr>
          </w:p>
          <w:p w:rsidR="006B7B64" w:rsidRPr="00347D81" w:rsidRDefault="006B7B64" w:rsidP="00EC02AD">
            <w:pPr>
              <w:rPr>
                <w:b/>
                <w:bCs/>
                <w:sz w:val="20"/>
                <w:szCs w:val="20"/>
                <w:lang w:val="sr-Cyrl-BA"/>
              </w:rPr>
            </w:pPr>
          </w:p>
        </w:tc>
      </w:tr>
      <w:tr w:rsidR="006B7B64" w:rsidRPr="00347D81" w:rsidTr="00C628B3">
        <w:trPr>
          <w:trHeight w:val="1061"/>
        </w:trPr>
        <w:tc>
          <w:tcPr>
            <w:tcW w:w="4593" w:type="dxa"/>
          </w:tcPr>
          <w:p w:rsidR="006B7B64" w:rsidRPr="00347D81" w:rsidRDefault="006B7B64" w:rsidP="00EC02AD">
            <w:pPr>
              <w:rPr>
                <w:rFonts w:ascii="Calibri" w:eastAsia="Times New Roman" w:hAnsi="Calibri" w:cs="Calibri"/>
                <w:b/>
                <w:bCs/>
                <w:color w:val="0070C0"/>
                <w:sz w:val="20"/>
                <w:szCs w:val="20"/>
                <w:lang w:val="sr-Latn-BA"/>
              </w:rPr>
            </w:pPr>
            <w:r w:rsidRPr="00347D81">
              <w:rPr>
                <w:rFonts w:ascii="Calibri" w:eastAsia="Times New Roman" w:hAnsi="Calibri" w:cs="Calibri"/>
                <w:b/>
                <w:bCs/>
                <w:color w:val="0070C0"/>
                <w:sz w:val="20"/>
                <w:szCs w:val="20"/>
                <w:lang w:val="sr-Cyrl-BA"/>
              </w:rPr>
              <w:t>Еколошка</w:t>
            </w:r>
            <w:r w:rsidRPr="00347D81">
              <w:rPr>
                <w:rFonts w:ascii="Calibri" w:eastAsia="Times New Roman" w:hAnsi="Calibri" w:cs="Calibri"/>
                <w:b/>
                <w:bCs/>
                <w:color w:val="0070C0"/>
                <w:sz w:val="20"/>
                <w:szCs w:val="20"/>
                <w:lang w:val="sr-Latn-BA"/>
              </w:rPr>
              <w:t xml:space="preserve"> и социјална категорија (високи, средњи и ниски):</w:t>
            </w:r>
          </w:p>
          <w:p w:rsidR="006B7B64" w:rsidRPr="00347D81" w:rsidRDefault="006B7B64" w:rsidP="00EC02AD">
            <w:pPr>
              <w:rPr>
                <w:b/>
                <w:bCs/>
                <w:lang w:val="sr-Cyrl-BA"/>
              </w:rPr>
            </w:pPr>
          </w:p>
        </w:tc>
        <w:tc>
          <w:tcPr>
            <w:tcW w:w="4758" w:type="dxa"/>
          </w:tcPr>
          <w:p w:rsidR="006B7B64" w:rsidRPr="009F1076" w:rsidRDefault="006B7B64" w:rsidP="00EC02AD">
            <w:pPr>
              <w:rPr>
                <w:rFonts w:ascii="Calibri" w:eastAsia="Times New Roman" w:hAnsi="Calibri" w:cs="Calibri"/>
                <w:b/>
                <w:bCs/>
                <w:color w:val="0070C0"/>
                <w:sz w:val="20"/>
                <w:szCs w:val="20"/>
                <w:lang w:val="sr-Cyrl-RS"/>
              </w:rPr>
            </w:pPr>
            <w:r w:rsidRPr="00347D81">
              <w:rPr>
                <w:rFonts w:ascii="Calibri" w:eastAsia="Times New Roman" w:hAnsi="Calibri" w:cs="Calibri"/>
                <w:b/>
                <w:bCs/>
                <w:color w:val="0070C0"/>
                <w:sz w:val="20"/>
                <w:szCs w:val="20"/>
                <w:lang w:val="sr-Latn-BA"/>
              </w:rPr>
              <w:t>Образац овјерио/овјерила (име, функција, датум и печат)</w:t>
            </w:r>
            <w:r>
              <w:rPr>
                <w:rFonts w:ascii="Calibri" w:eastAsia="Times New Roman" w:hAnsi="Calibri" w:cs="Calibri"/>
                <w:b/>
                <w:bCs/>
                <w:color w:val="0070C0"/>
                <w:sz w:val="20"/>
                <w:szCs w:val="20"/>
                <w:lang w:val="sr-Cyrl-RS"/>
              </w:rPr>
              <w:t>:</w:t>
            </w:r>
          </w:p>
          <w:p w:rsidR="006B7B64" w:rsidRPr="00347D81" w:rsidRDefault="006B7B64" w:rsidP="00EC02AD">
            <w:pPr>
              <w:rPr>
                <w:rFonts w:ascii="Calibri" w:eastAsia="Times New Roman" w:hAnsi="Calibri" w:cs="Calibri"/>
                <w:b/>
                <w:bCs/>
                <w:color w:val="0070C0"/>
                <w:sz w:val="20"/>
                <w:szCs w:val="20"/>
                <w:lang w:val="sr-Latn-BA"/>
              </w:rPr>
            </w:pPr>
          </w:p>
          <w:p w:rsidR="006B7B64" w:rsidRPr="00347D81" w:rsidRDefault="006B7B64" w:rsidP="00EC02AD">
            <w:pPr>
              <w:rPr>
                <w:b/>
                <w:bCs/>
                <w:lang w:val="sr-Cyrl-BA"/>
              </w:rPr>
            </w:pPr>
          </w:p>
        </w:tc>
      </w:tr>
    </w:tbl>
    <w:p w:rsidR="006B7B64" w:rsidRDefault="006B7B64" w:rsidP="006B7B64">
      <w:pPr>
        <w:widowControl w:val="0"/>
        <w:autoSpaceDE w:val="0"/>
        <w:autoSpaceDN w:val="0"/>
        <w:adjustRightInd w:val="0"/>
        <w:spacing w:after="0" w:line="240" w:lineRule="auto"/>
        <w:jc w:val="right"/>
        <w:rPr>
          <w:rFonts w:ascii="Cambria" w:eastAsia="Times New Roman" w:hAnsi="Cambria" w:cs="Times New Roman"/>
          <w:b/>
          <w:bCs/>
          <w:sz w:val="24"/>
          <w:szCs w:val="24"/>
          <w:lang w:val="sr-Cyrl-BA"/>
        </w:rPr>
      </w:pPr>
    </w:p>
    <w:p w:rsidR="00067D36" w:rsidRDefault="00067D36"/>
    <w:p w:rsidR="00F5311E" w:rsidRDefault="00F5311E"/>
    <w:p w:rsidR="00F5311E" w:rsidRDefault="00F5311E"/>
    <w:p w:rsidR="00F5311E" w:rsidRDefault="00F5311E"/>
    <w:p w:rsidR="00F5311E" w:rsidRDefault="00F5311E"/>
    <w:p w:rsidR="00F5311E" w:rsidRDefault="00F5311E"/>
    <w:p w:rsidR="00F5311E" w:rsidRPr="00F771D7" w:rsidRDefault="00CE2661">
      <w:pPr>
        <w:rPr>
          <w:i/>
          <w:u w:val="single"/>
          <w:lang w:val="sr-Cyrl-BA"/>
        </w:rPr>
      </w:pPr>
      <w:r w:rsidRPr="00F771D7">
        <w:rPr>
          <w:i/>
          <w:u w:val="single"/>
          <w:lang w:val="sr-Cyrl-BA"/>
        </w:rPr>
        <w:lastRenderedPageBreak/>
        <w:t>Образложење</w:t>
      </w:r>
      <w:r w:rsidR="00F5311E" w:rsidRPr="00F771D7">
        <w:rPr>
          <w:i/>
          <w:u w:val="single"/>
          <w:lang w:val="sr-Cyrl-BA"/>
        </w:rPr>
        <w:t xml:space="preserve"> за попуњавање обра</w:t>
      </w:r>
      <w:r w:rsidR="007075B5" w:rsidRPr="00F771D7">
        <w:rPr>
          <w:i/>
          <w:u w:val="single"/>
          <w:lang w:val="sr-Cyrl-BA"/>
        </w:rPr>
        <w:t>с</w:t>
      </w:r>
      <w:r w:rsidR="00F5311E" w:rsidRPr="00F771D7">
        <w:rPr>
          <w:i/>
          <w:u w:val="single"/>
          <w:lang w:val="sr-Cyrl-BA"/>
        </w:rPr>
        <w:t>ца за процјену еколошких и социјалних ризика</w:t>
      </w:r>
    </w:p>
    <w:p w:rsidR="00F771D7" w:rsidRDefault="00F771D7" w:rsidP="00F771D7">
      <w:pPr>
        <w:jc w:val="both"/>
        <w:rPr>
          <w:lang w:val="sr-Cyrl-BA"/>
        </w:rPr>
      </w:pPr>
      <w:r w:rsidRPr="00D36A1C">
        <w:rPr>
          <w:lang w:val="sr-Cyrl-BA"/>
        </w:rPr>
        <w:t xml:space="preserve">Министарство привреде и предузетништва Републике Српске уз финансијску подршку Свјетске банке спроводи програм подршке којим подстиче усвајање нових технологија, набавку нове опреме, те дигитално усвајање с циљем повећања продуктивности и отпорности привредних субјеката након </w:t>
      </w:r>
      <w:r w:rsidRPr="00D36A1C">
        <w:rPr>
          <w:lang w:val="sr-Latn-BA"/>
        </w:rPr>
        <w:t>COVID 19</w:t>
      </w:r>
      <w:r w:rsidRPr="00D36A1C">
        <w:rPr>
          <w:lang w:val="sr-Cyrl-BA"/>
        </w:rPr>
        <w:t>.</w:t>
      </w:r>
    </w:p>
    <w:p w:rsidR="00F771D7" w:rsidRDefault="00F771D7" w:rsidP="00F771D7">
      <w:pPr>
        <w:jc w:val="both"/>
        <w:rPr>
          <w:lang w:val="sr-Cyrl-BA"/>
        </w:rPr>
      </w:pPr>
      <w:r>
        <w:rPr>
          <w:lang w:val="sr-Cyrl-BA"/>
        </w:rPr>
        <w:t>Сходно наведеном, за оцјену прихватљивости пројекта која се суфинансира по сонову Јавног позива за додјелу подстицаја за директна улагања у  2021. године потребно је да поред испуњености осталих услова и да привредни субјект задовољи процјену еколошких и социјалних ризика дефинисаних правилима додјеле средстава Свјетске банке.</w:t>
      </w:r>
    </w:p>
    <w:p w:rsidR="00F771D7" w:rsidRDefault="00F771D7" w:rsidP="00F771D7">
      <w:pPr>
        <w:jc w:val="both"/>
        <w:rPr>
          <w:lang w:val="sr-Cyrl-BA"/>
        </w:rPr>
      </w:pPr>
      <w:r>
        <w:rPr>
          <w:b/>
          <w:lang w:val="sr-Cyrl-BA"/>
        </w:rPr>
        <w:t xml:space="preserve">Стога је  потребно </w:t>
      </w:r>
      <w:r w:rsidRPr="0063693F">
        <w:rPr>
          <w:b/>
          <w:lang w:val="sr-Cyrl-BA"/>
        </w:rPr>
        <w:t>одговорити на сва питања, потписати и овјерити образац, те доставити у прилогу копије свих релевантних дозвола које се односе на пословање и еколошка питања (уколико их привредни субјект посједује).</w:t>
      </w:r>
    </w:p>
    <w:p w:rsidR="00F771D7" w:rsidRDefault="00F771D7" w:rsidP="00F771D7">
      <w:pPr>
        <w:spacing w:after="0"/>
        <w:jc w:val="both"/>
        <w:rPr>
          <w:lang w:val="sr-Cyrl-BA"/>
        </w:rPr>
      </w:pPr>
      <w:r>
        <w:rPr>
          <w:lang w:val="sr-Cyrl-BA"/>
        </w:rPr>
        <w:t>Посматрајући садржај обрасца исти се може подјелити на четири дијела:</w:t>
      </w:r>
    </w:p>
    <w:p w:rsidR="00F771D7" w:rsidRPr="00946A2A" w:rsidRDefault="00F771D7" w:rsidP="00F771D7">
      <w:pPr>
        <w:pStyle w:val="ListParagraph"/>
        <w:numPr>
          <w:ilvl w:val="0"/>
          <w:numId w:val="9"/>
        </w:numPr>
        <w:spacing w:after="0"/>
        <w:jc w:val="both"/>
        <w:rPr>
          <w:lang w:val="sr-Cyrl-BA"/>
        </w:rPr>
      </w:pPr>
      <w:r w:rsidRPr="00946A2A">
        <w:rPr>
          <w:lang w:val="sr-Cyrl-BA"/>
        </w:rPr>
        <w:t>У првом дијелу обра</w:t>
      </w:r>
      <w:r>
        <w:rPr>
          <w:lang w:val="sr-Cyrl-BA"/>
        </w:rPr>
        <w:t>с</w:t>
      </w:r>
      <w:r w:rsidRPr="00946A2A">
        <w:rPr>
          <w:lang w:val="sr-Cyrl-BA"/>
        </w:rPr>
        <w:t>ца потребно је кратко навести основне информације о привредном субјекту и о пројекту којим привредни субјект аплицира на Јавни позив</w:t>
      </w:r>
      <w:r>
        <w:rPr>
          <w:lang w:val="sr-Cyrl-BA"/>
        </w:rPr>
        <w:t>,</w:t>
      </w:r>
    </w:p>
    <w:p w:rsidR="00F771D7" w:rsidRDefault="00F771D7" w:rsidP="00F771D7">
      <w:pPr>
        <w:pStyle w:val="ListParagraph"/>
        <w:numPr>
          <w:ilvl w:val="0"/>
          <w:numId w:val="9"/>
        </w:numPr>
        <w:jc w:val="both"/>
        <w:rPr>
          <w:lang w:val="sr-Cyrl-BA"/>
        </w:rPr>
      </w:pPr>
      <w:r w:rsidRPr="00946A2A">
        <w:rPr>
          <w:lang w:val="sr-Cyrl-BA"/>
        </w:rPr>
        <w:t>Други дио обра</w:t>
      </w:r>
      <w:r>
        <w:rPr>
          <w:lang w:val="sr-Cyrl-BA"/>
        </w:rPr>
        <w:t>с</w:t>
      </w:r>
      <w:r w:rsidRPr="00946A2A">
        <w:rPr>
          <w:lang w:val="sr-Cyrl-BA"/>
        </w:rPr>
        <w:t>ца састоји</w:t>
      </w:r>
      <w:r>
        <w:rPr>
          <w:lang w:val="sr-Cyrl-BA"/>
        </w:rPr>
        <w:t xml:space="preserve"> </w:t>
      </w:r>
      <w:r w:rsidRPr="00946A2A">
        <w:rPr>
          <w:lang w:val="sr-Cyrl-BA"/>
        </w:rPr>
        <w:t>се од дв</w:t>
      </w:r>
      <w:r>
        <w:rPr>
          <w:lang w:val="sr-Cyrl-BA"/>
        </w:rPr>
        <w:t xml:space="preserve">ије </w:t>
      </w:r>
      <w:r w:rsidRPr="00946A2A">
        <w:rPr>
          <w:lang w:val="sr-Cyrl-BA"/>
        </w:rPr>
        <w:t xml:space="preserve"> табеле и то: Основне информације о предложеном пројекту  и Додатне активности које се не финансирају у оквиру овог пројекта</w:t>
      </w:r>
    </w:p>
    <w:p w:rsidR="00F771D7" w:rsidRDefault="00F771D7" w:rsidP="00F771D7">
      <w:pPr>
        <w:pStyle w:val="ListParagraph"/>
        <w:numPr>
          <w:ilvl w:val="0"/>
          <w:numId w:val="9"/>
        </w:numPr>
        <w:jc w:val="both"/>
        <w:rPr>
          <w:lang w:val="sr-Cyrl-BA"/>
        </w:rPr>
      </w:pPr>
      <w:r w:rsidRPr="00946A2A">
        <w:rPr>
          <w:lang w:val="sr-Cyrl-BA"/>
        </w:rPr>
        <w:t>Трећи дио обра</w:t>
      </w:r>
      <w:r>
        <w:rPr>
          <w:lang w:val="sr-Cyrl-BA"/>
        </w:rPr>
        <w:t>с</w:t>
      </w:r>
      <w:r w:rsidRPr="00946A2A">
        <w:rPr>
          <w:lang w:val="sr-Cyrl-BA"/>
        </w:rPr>
        <w:t>ца садржи преглед потенцијалних ризика и то: за екологију, за радну снагу и за сигурност заједнице</w:t>
      </w:r>
      <w:r>
        <w:rPr>
          <w:lang w:val="sr-Cyrl-BA"/>
        </w:rPr>
        <w:t>.</w:t>
      </w:r>
      <w:r w:rsidRPr="00946A2A">
        <w:rPr>
          <w:lang w:val="sr-Cyrl-BA"/>
        </w:rPr>
        <w:t xml:space="preserve"> Потребно је одговорити на наведена питања. </w:t>
      </w:r>
    </w:p>
    <w:p w:rsidR="00F771D7" w:rsidRPr="00946A2A" w:rsidRDefault="00F771D7" w:rsidP="00F771D7">
      <w:pPr>
        <w:pStyle w:val="ListParagraph"/>
        <w:ind w:left="765"/>
        <w:jc w:val="both"/>
        <w:rPr>
          <w:lang w:val="sr-Cyrl-BA"/>
        </w:rPr>
      </w:pPr>
      <w:r w:rsidRPr="00946A2A">
        <w:rPr>
          <w:lang w:val="sr-Cyrl-BA"/>
        </w:rPr>
        <w:t>Уколико привредни субјект посједује неке од н</w:t>
      </w:r>
      <w:r>
        <w:rPr>
          <w:lang w:val="sr-Cyrl-BA"/>
        </w:rPr>
        <w:t>а</w:t>
      </w:r>
      <w:r w:rsidRPr="00946A2A">
        <w:rPr>
          <w:lang w:val="sr-Cyrl-BA"/>
        </w:rPr>
        <w:t>ведених дозвола, потребно је копије истих приложити.</w:t>
      </w:r>
    </w:p>
    <w:p w:rsidR="00F771D7" w:rsidRPr="00805611" w:rsidRDefault="00F771D7" w:rsidP="00F771D7">
      <w:pPr>
        <w:jc w:val="both"/>
        <w:rPr>
          <w:b/>
          <w:lang w:val="sr-Cyrl-BA"/>
        </w:rPr>
      </w:pPr>
      <w:r>
        <w:rPr>
          <w:b/>
          <w:lang w:val="sr-Cyrl-BA"/>
        </w:rPr>
        <w:t xml:space="preserve">Након што попуните образац, обавезно је исти </w:t>
      </w:r>
      <w:r w:rsidRPr="00805611">
        <w:rPr>
          <w:b/>
          <w:lang w:val="sr-Cyrl-BA"/>
        </w:rPr>
        <w:t xml:space="preserve"> потписати и овјерити. </w:t>
      </w:r>
    </w:p>
    <w:p w:rsidR="00F771D7" w:rsidRDefault="00F771D7" w:rsidP="00F771D7">
      <w:pPr>
        <w:jc w:val="both"/>
        <w:rPr>
          <w:b/>
          <w:bCs/>
          <w:lang w:val="sr-Cyrl-BA"/>
        </w:rPr>
      </w:pPr>
      <w:r w:rsidRPr="00946A2A">
        <w:rPr>
          <w:b/>
          <w:lang w:val="sr-Cyrl-BA"/>
        </w:rPr>
        <w:t>Четврти дио образца се не попуњава</w:t>
      </w:r>
      <w:r w:rsidRPr="00946A2A">
        <w:rPr>
          <w:lang w:val="sr-Cyrl-BA"/>
        </w:rPr>
        <w:t xml:space="preserve">. </w:t>
      </w:r>
      <w:r>
        <w:rPr>
          <w:b/>
          <w:bCs/>
          <w:lang w:val="sr-Cyrl-BA"/>
        </w:rPr>
        <w:t>Наведена поља испуњава службеник за еколошка</w:t>
      </w:r>
      <w:r w:rsidRPr="00347D81">
        <w:rPr>
          <w:b/>
          <w:bCs/>
          <w:lang w:val="sr-Cyrl-BA"/>
        </w:rPr>
        <w:t xml:space="preserve"> и социјална питањ</w:t>
      </w:r>
      <w:r>
        <w:rPr>
          <w:b/>
          <w:bCs/>
          <w:lang w:val="sr-Cyrl-BA"/>
        </w:rPr>
        <w:t xml:space="preserve">а из ПИУ, који прегледа образац </w:t>
      </w:r>
      <w:r w:rsidRPr="00347D81">
        <w:rPr>
          <w:b/>
          <w:bCs/>
          <w:lang w:val="sr-Cyrl-BA"/>
        </w:rPr>
        <w:t>након пријема и прегледа</w:t>
      </w:r>
      <w:r>
        <w:rPr>
          <w:b/>
          <w:bCs/>
          <w:lang w:val="sr-Cyrl-BA"/>
        </w:rPr>
        <w:t>.</w:t>
      </w:r>
    </w:p>
    <w:p w:rsidR="00CE2661" w:rsidRDefault="00CE2661" w:rsidP="00CE2661">
      <w:pPr>
        <w:jc w:val="both"/>
        <w:rPr>
          <w:lang w:val="sr-Cyrl-BA"/>
        </w:rPr>
      </w:pPr>
    </w:p>
    <w:p w:rsidR="0087647D" w:rsidRDefault="0087647D" w:rsidP="00CE2661">
      <w:pPr>
        <w:jc w:val="both"/>
        <w:rPr>
          <w:lang w:val="sr-Cyrl-BA"/>
        </w:rPr>
      </w:pPr>
      <w:r>
        <w:rPr>
          <w:lang w:val="sr-Cyrl-BA"/>
        </w:rPr>
        <w:t xml:space="preserve">На </w:t>
      </w:r>
      <w:r w:rsidR="00F771D7">
        <w:rPr>
          <w:lang w:val="sr-Cyrl-BA"/>
        </w:rPr>
        <w:t>сајту Министарства при</w:t>
      </w:r>
      <w:r>
        <w:rPr>
          <w:lang w:val="sr-Cyrl-BA"/>
        </w:rPr>
        <w:t xml:space="preserve">вреде и предузетништва су вам доступни примјери попуњених обаразаца за процјену еколошког и социјалног ризиака. </w:t>
      </w:r>
      <w:r w:rsidRPr="0087647D">
        <w:rPr>
          <w:b/>
          <w:color w:val="0070C0"/>
          <w:lang w:val="sr-Cyrl-BA"/>
        </w:rPr>
        <w:t>Примјер број 1.</w:t>
      </w:r>
      <w:r w:rsidRPr="0087647D">
        <w:rPr>
          <w:color w:val="0070C0"/>
          <w:lang w:val="sr-Cyrl-BA"/>
        </w:rPr>
        <w:t xml:space="preserve"> </w:t>
      </w:r>
      <w:r>
        <w:rPr>
          <w:lang w:val="sr-Cyrl-BA"/>
        </w:rPr>
        <w:t xml:space="preserve">и </w:t>
      </w:r>
      <w:r w:rsidRPr="0087647D">
        <w:rPr>
          <w:b/>
          <w:color w:val="0070C0"/>
          <w:lang w:val="sr-Cyrl-BA"/>
        </w:rPr>
        <w:t>Примјер број 2.</w:t>
      </w:r>
      <w:r w:rsidRPr="0087647D">
        <w:rPr>
          <w:color w:val="0070C0"/>
          <w:lang w:val="sr-Cyrl-BA"/>
        </w:rPr>
        <w:t xml:space="preserve"> </w:t>
      </w:r>
    </w:p>
    <w:p w:rsidR="006D5952" w:rsidRDefault="006D5952" w:rsidP="00CE2661">
      <w:pPr>
        <w:jc w:val="both"/>
        <w:rPr>
          <w:lang w:val="sr-Cyrl-BA"/>
        </w:rPr>
      </w:pPr>
    </w:p>
    <w:p w:rsidR="00F771D7" w:rsidRPr="00D36A1C" w:rsidRDefault="00F771D7" w:rsidP="00CE2661">
      <w:pPr>
        <w:jc w:val="both"/>
        <w:rPr>
          <w:lang w:val="sr-Cyrl-BA"/>
        </w:rPr>
      </w:pPr>
    </w:p>
    <w:p w:rsidR="00CE2661" w:rsidRDefault="00CE2661">
      <w:pPr>
        <w:rPr>
          <w:lang w:val="sr-Cyrl-BA"/>
        </w:rPr>
      </w:pPr>
    </w:p>
    <w:p w:rsidR="00CE2661" w:rsidRPr="00F5311E" w:rsidRDefault="00CE2661">
      <w:pPr>
        <w:rPr>
          <w:lang w:val="sr-Cyrl-BA"/>
        </w:rPr>
      </w:pPr>
      <w:bookmarkStart w:id="0" w:name="_GoBack"/>
      <w:bookmarkEnd w:id="0"/>
    </w:p>
    <w:sectPr w:rsidR="00CE2661" w:rsidRPr="00F5311E" w:rsidSect="0063693F">
      <w:pgSz w:w="12240" w:h="15840"/>
      <w:pgMar w:top="54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667" w:rsidRDefault="00EC6667" w:rsidP="006B7B64">
      <w:pPr>
        <w:spacing w:after="0" w:line="240" w:lineRule="auto"/>
      </w:pPr>
      <w:r>
        <w:separator/>
      </w:r>
    </w:p>
  </w:endnote>
  <w:endnote w:type="continuationSeparator" w:id="0">
    <w:p w:rsidR="00EC6667" w:rsidRDefault="00EC6667" w:rsidP="006B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667" w:rsidRDefault="00EC6667" w:rsidP="006B7B64">
      <w:pPr>
        <w:spacing w:after="0" w:line="240" w:lineRule="auto"/>
      </w:pPr>
      <w:r>
        <w:separator/>
      </w:r>
    </w:p>
  </w:footnote>
  <w:footnote w:type="continuationSeparator" w:id="0">
    <w:p w:rsidR="00EC6667" w:rsidRDefault="00EC6667" w:rsidP="006B7B64">
      <w:pPr>
        <w:spacing w:after="0" w:line="240" w:lineRule="auto"/>
      </w:pPr>
      <w:r>
        <w:continuationSeparator/>
      </w:r>
    </w:p>
  </w:footnote>
  <w:footnote w:id="1">
    <w:p w:rsidR="006B7B64" w:rsidRPr="00C30BFF" w:rsidRDefault="006B7B64" w:rsidP="006B7B64">
      <w:pPr>
        <w:pStyle w:val="FootnoteText"/>
        <w:jc w:val="both"/>
        <w:rPr>
          <w:rFonts w:asciiTheme="minorHAnsi" w:hAnsiTheme="minorHAnsi" w:cstheme="minorHAnsi"/>
          <w:sz w:val="18"/>
          <w:szCs w:val="18"/>
          <w:lang w:val="ru-RU"/>
        </w:rPr>
      </w:pPr>
      <w:r w:rsidRPr="00C30BFF">
        <w:rPr>
          <w:rStyle w:val="FootnoteReference"/>
          <w:rFonts w:asciiTheme="minorHAnsi" w:hAnsiTheme="minorHAnsi" w:cstheme="minorHAnsi"/>
          <w:sz w:val="18"/>
          <w:szCs w:val="18"/>
        </w:rPr>
        <w:footnoteRef/>
      </w:r>
      <w:r w:rsidRPr="00C30BFF">
        <w:rPr>
          <w:rFonts w:asciiTheme="minorHAnsi" w:hAnsiTheme="minorHAnsi" w:cstheme="minorHAnsi"/>
          <w:sz w:val="18"/>
          <w:szCs w:val="18"/>
          <w:lang w:val="ru-RU"/>
        </w:rPr>
        <w:t xml:space="preserve"> Под</w:t>
      </w:r>
      <w:r w:rsidRPr="00C30BFF">
        <w:rPr>
          <w:rFonts w:asciiTheme="minorHAnsi" w:hAnsiTheme="minorHAnsi" w:cstheme="minorHAnsi"/>
          <w:sz w:val="18"/>
          <w:szCs w:val="18"/>
        </w:rPr>
        <w:t xml:space="preserve"> </w:t>
      </w:r>
      <w:r w:rsidRPr="00C30BFF">
        <w:rPr>
          <w:rFonts w:asciiTheme="minorHAnsi" w:hAnsiTheme="minorHAnsi" w:cstheme="minorHAnsi"/>
          <w:sz w:val="18"/>
          <w:szCs w:val="18"/>
          <w:lang w:val="ru-RU"/>
        </w:rPr>
        <w:t>физи</w:t>
      </w:r>
      <w:r w:rsidRPr="00C30BFF">
        <w:rPr>
          <w:rFonts w:asciiTheme="minorHAnsi" w:hAnsiTheme="minorHAnsi" w:cstheme="minorHAnsi"/>
          <w:sz w:val="18"/>
          <w:szCs w:val="18"/>
        </w:rPr>
        <w:t>ч</w:t>
      </w:r>
      <w:r w:rsidRPr="00C30BFF">
        <w:rPr>
          <w:rFonts w:asciiTheme="minorHAnsi" w:hAnsiTheme="minorHAnsi" w:cstheme="minorHAnsi"/>
          <w:sz w:val="18"/>
          <w:szCs w:val="18"/>
          <w:lang w:val="ru-RU"/>
        </w:rPr>
        <w:t>ким</w:t>
      </w:r>
      <w:r w:rsidRPr="00C30BFF">
        <w:rPr>
          <w:rFonts w:asciiTheme="minorHAnsi" w:hAnsiTheme="minorHAnsi" w:cstheme="minorHAnsi"/>
          <w:sz w:val="18"/>
          <w:szCs w:val="18"/>
        </w:rPr>
        <w:t xml:space="preserve"> </w:t>
      </w:r>
      <w:r w:rsidRPr="00C30BFF">
        <w:rPr>
          <w:rFonts w:asciiTheme="minorHAnsi" w:hAnsiTheme="minorHAnsi" w:cstheme="minorHAnsi"/>
          <w:sz w:val="18"/>
          <w:szCs w:val="18"/>
          <w:lang w:val="ru-RU"/>
        </w:rPr>
        <w:t>расељавањем</w:t>
      </w:r>
      <w:r w:rsidRPr="00C30BFF">
        <w:rPr>
          <w:rFonts w:asciiTheme="minorHAnsi" w:hAnsiTheme="minorHAnsi" w:cstheme="minorHAnsi"/>
          <w:sz w:val="18"/>
          <w:szCs w:val="18"/>
        </w:rPr>
        <w:t xml:space="preserve"> </w:t>
      </w:r>
      <w:r w:rsidRPr="00C30BFF">
        <w:rPr>
          <w:rFonts w:asciiTheme="minorHAnsi" w:hAnsiTheme="minorHAnsi" w:cstheme="minorHAnsi"/>
          <w:sz w:val="18"/>
          <w:szCs w:val="18"/>
          <w:lang w:val="ru-RU"/>
        </w:rPr>
        <w:t>подразумијева</w:t>
      </w:r>
      <w:r w:rsidRPr="00C30BFF">
        <w:rPr>
          <w:rFonts w:asciiTheme="minorHAnsi" w:hAnsiTheme="minorHAnsi" w:cstheme="minorHAnsi"/>
          <w:sz w:val="18"/>
          <w:szCs w:val="18"/>
        </w:rPr>
        <w:t xml:space="preserve"> </w:t>
      </w:r>
      <w:r>
        <w:rPr>
          <w:rFonts w:asciiTheme="minorHAnsi" w:hAnsiTheme="minorHAnsi" w:cstheme="minorHAnsi"/>
          <w:sz w:val="18"/>
          <w:szCs w:val="18"/>
          <w:lang w:val="sr-Cyrl-RS"/>
        </w:rPr>
        <w:t xml:space="preserve">се </w:t>
      </w:r>
      <w:r w:rsidRPr="00C30BFF">
        <w:rPr>
          <w:rFonts w:asciiTheme="minorHAnsi" w:hAnsiTheme="minorHAnsi" w:cstheme="minorHAnsi"/>
          <w:sz w:val="18"/>
          <w:szCs w:val="18"/>
          <w:lang w:val="hr-HR"/>
        </w:rPr>
        <w:t>губитак куће/стана или склоништа као резултат откупа имовине за потребе пројекта, а који изискује селидбу особе на другу локацију.</w:t>
      </w:r>
    </w:p>
  </w:footnote>
  <w:footnote w:id="2">
    <w:p w:rsidR="006B7B64" w:rsidRPr="001B1AFF" w:rsidRDefault="006B7B64" w:rsidP="006B7B64">
      <w:pPr>
        <w:pStyle w:val="FootnoteText"/>
        <w:jc w:val="both"/>
        <w:rPr>
          <w:lang w:val="ru-RU"/>
        </w:rPr>
      </w:pPr>
      <w:r w:rsidRPr="00C30BFF">
        <w:rPr>
          <w:rStyle w:val="FootnoteReference"/>
          <w:rFonts w:asciiTheme="minorHAnsi" w:hAnsiTheme="minorHAnsi" w:cstheme="minorHAnsi"/>
          <w:sz w:val="18"/>
          <w:szCs w:val="18"/>
        </w:rPr>
        <w:footnoteRef/>
      </w:r>
      <w:r w:rsidRPr="00C30BFF">
        <w:rPr>
          <w:rFonts w:asciiTheme="minorHAnsi" w:hAnsiTheme="minorHAnsi" w:cstheme="minorHAnsi"/>
          <w:sz w:val="18"/>
          <w:szCs w:val="18"/>
          <w:lang w:val="ru-RU"/>
        </w:rPr>
        <w:t xml:space="preserve"> </w:t>
      </w:r>
      <w:r w:rsidRPr="00C30BFF">
        <w:rPr>
          <w:rFonts w:asciiTheme="minorHAnsi" w:hAnsiTheme="minorHAnsi" w:cstheme="minorHAnsi"/>
          <w:sz w:val="18"/>
          <w:szCs w:val="18"/>
          <w:lang w:val="hr-HR"/>
        </w:rPr>
        <w:t xml:space="preserve">Економско </w:t>
      </w:r>
      <w:r w:rsidRPr="00C30BFF">
        <w:rPr>
          <w:rFonts w:asciiTheme="minorHAnsi" w:hAnsiTheme="minorHAnsi" w:cstheme="minorHAnsi"/>
          <w:sz w:val="18"/>
          <w:szCs w:val="18"/>
          <w:lang w:val="hr-HR"/>
        </w:rPr>
        <w:t>пресељење подразумијева губитак имовине (укључујући земљиште) или приступа имовини које доводи до губитка прихода или извора издржавања као резултат пројекта. Људи или бизниси који се не селе физички могу доживјети економско пресељење.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55D5"/>
    <w:multiLevelType w:val="multilevel"/>
    <w:tmpl w:val="D7B492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15208D"/>
    <w:multiLevelType w:val="multilevel"/>
    <w:tmpl w:val="D7B492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3124847"/>
    <w:multiLevelType w:val="multilevel"/>
    <w:tmpl w:val="D7B492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C17359F"/>
    <w:multiLevelType w:val="hybridMultilevel"/>
    <w:tmpl w:val="23E69A9A"/>
    <w:lvl w:ilvl="0" w:tplc="1C1A000F">
      <w:start w:val="1"/>
      <w:numFmt w:val="decimal"/>
      <w:lvlText w:val="%1."/>
      <w:lvlJc w:val="left"/>
      <w:pPr>
        <w:ind w:left="720" w:hanging="360"/>
      </w:pPr>
      <w:rPr>
        <w:rFonts w:hint="default"/>
      </w:rPr>
    </w:lvl>
    <w:lvl w:ilvl="1" w:tplc="1C1A0019" w:tentative="1">
      <w:start w:val="1"/>
      <w:numFmt w:val="lowerLetter"/>
      <w:lvlText w:val="%2."/>
      <w:lvlJc w:val="left"/>
      <w:pPr>
        <w:ind w:left="1440" w:hanging="360"/>
      </w:pPr>
    </w:lvl>
    <w:lvl w:ilvl="2" w:tplc="1C1A001B" w:tentative="1">
      <w:start w:val="1"/>
      <w:numFmt w:val="lowerRoman"/>
      <w:lvlText w:val="%3."/>
      <w:lvlJc w:val="right"/>
      <w:pPr>
        <w:ind w:left="2160" w:hanging="180"/>
      </w:pPr>
    </w:lvl>
    <w:lvl w:ilvl="3" w:tplc="1C1A000F" w:tentative="1">
      <w:start w:val="1"/>
      <w:numFmt w:val="decimal"/>
      <w:lvlText w:val="%4."/>
      <w:lvlJc w:val="left"/>
      <w:pPr>
        <w:ind w:left="2880" w:hanging="360"/>
      </w:pPr>
    </w:lvl>
    <w:lvl w:ilvl="4" w:tplc="1C1A0019" w:tentative="1">
      <w:start w:val="1"/>
      <w:numFmt w:val="lowerLetter"/>
      <w:lvlText w:val="%5."/>
      <w:lvlJc w:val="left"/>
      <w:pPr>
        <w:ind w:left="3600" w:hanging="360"/>
      </w:pPr>
    </w:lvl>
    <w:lvl w:ilvl="5" w:tplc="1C1A001B" w:tentative="1">
      <w:start w:val="1"/>
      <w:numFmt w:val="lowerRoman"/>
      <w:lvlText w:val="%6."/>
      <w:lvlJc w:val="right"/>
      <w:pPr>
        <w:ind w:left="4320" w:hanging="180"/>
      </w:pPr>
    </w:lvl>
    <w:lvl w:ilvl="6" w:tplc="1C1A000F" w:tentative="1">
      <w:start w:val="1"/>
      <w:numFmt w:val="decimal"/>
      <w:lvlText w:val="%7."/>
      <w:lvlJc w:val="left"/>
      <w:pPr>
        <w:ind w:left="5040" w:hanging="360"/>
      </w:pPr>
    </w:lvl>
    <w:lvl w:ilvl="7" w:tplc="1C1A0019" w:tentative="1">
      <w:start w:val="1"/>
      <w:numFmt w:val="lowerLetter"/>
      <w:lvlText w:val="%8."/>
      <w:lvlJc w:val="left"/>
      <w:pPr>
        <w:ind w:left="5760" w:hanging="360"/>
      </w:pPr>
    </w:lvl>
    <w:lvl w:ilvl="8" w:tplc="1C1A001B" w:tentative="1">
      <w:start w:val="1"/>
      <w:numFmt w:val="lowerRoman"/>
      <w:lvlText w:val="%9."/>
      <w:lvlJc w:val="right"/>
      <w:pPr>
        <w:ind w:left="6480" w:hanging="180"/>
      </w:pPr>
    </w:lvl>
  </w:abstractNum>
  <w:abstractNum w:abstractNumId="4">
    <w:nsid w:val="4E0E310C"/>
    <w:multiLevelType w:val="hybridMultilevel"/>
    <w:tmpl w:val="CFBE57BE"/>
    <w:lvl w:ilvl="0" w:tplc="04090005">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nsid w:val="55BE1B64"/>
    <w:multiLevelType w:val="hybridMultilevel"/>
    <w:tmpl w:val="FCC234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1A223A6"/>
    <w:multiLevelType w:val="multilevel"/>
    <w:tmpl w:val="D7B492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C0D5631"/>
    <w:multiLevelType w:val="multilevel"/>
    <w:tmpl w:val="D7B492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FF5298D"/>
    <w:multiLevelType w:val="hybridMultilevel"/>
    <w:tmpl w:val="EB0A9AB8"/>
    <w:lvl w:ilvl="0" w:tplc="1C1A0001">
      <w:start w:val="1"/>
      <w:numFmt w:val="bullet"/>
      <w:lvlText w:val=""/>
      <w:lvlJc w:val="left"/>
      <w:pPr>
        <w:ind w:left="765" w:hanging="360"/>
      </w:pPr>
      <w:rPr>
        <w:rFonts w:ascii="Symbol" w:hAnsi="Symbol" w:hint="default"/>
      </w:rPr>
    </w:lvl>
    <w:lvl w:ilvl="1" w:tplc="1C1A0003" w:tentative="1">
      <w:start w:val="1"/>
      <w:numFmt w:val="bullet"/>
      <w:lvlText w:val="o"/>
      <w:lvlJc w:val="left"/>
      <w:pPr>
        <w:ind w:left="1485" w:hanging="360"/>
      </w:pPr>
      <w:rPr>
        <w:rFonts w:ascii="Courier New" w:hAnsi="Courier New" w:cs="Courier New" w:hint="default"/>
      </w:rPr>
    </w:lvl>
    <w:lvl w:ilvl="2" w:tplc="1C1A0005" w:tentative="1">
      <w:start w:val="1"/>
      <w:numFmt w:val="bullet"/>
      <w:lvlText w:val=""/>
      <w:lvlJc w:val="left"/>
      <w:pPr>
        <w:ind w:left="2205" w:hanging="360"/>
      </w:pPr>
      <w:rPr>
        <w:rFonts w:ascii="Wingdings" w:hAnsi="Wingdings" w:hint="default"/>
      </w:rPr>
    </w:lvl>
    <w:lvl w:ilvl="3" w:tplc="1C1A0001" w:tentative="1">
      <w:start w:val="1"/>
      <w:numFmt w:val="bullet"/>
      <w:lvlText w:val=""/>
      <w:lvlJc w:val="left"/>
      <w:pPr>
        <w:ind w:left="2925" w:hanging="360"/>
      </w:pPr>
      <w:rPr>
        <w:rFonts w:ascii="Symbol" w:hAnsi="Symbol" w:hint="default"/>
      </w:rPr>
    </w:lvl>
    <w:lvl w:ilvl="4" w:tplc="1C1A0003" w:tentative="1">
      <w:start w:val="1"/>
      <w:numFmt w:val="bullet"/>
      <w:lvlText w:val="o"/>
      <w:lvlJc w:val="left"/>
      <w:pPr>
        <w:ind w:left="3645" w:hanging="360"/>
      </w:pPr>
      <w:rPr>
        <w:rFonts w:ascii="Courier New" w:hAnsi="Courier New" w:cs="Courier New" w:hint="default"/>
      </w:rPr>
    </w:lvl>
    <w:lvl w:ilvl="5" w:tplc="1C1A0005" w:tentative="1">
      <w:start w:val="1"/>
      <w:numFmt w:val="bullet"/>
      <w:lvlText w:val=""/>
      <w:lvlJc w:val="left"/>
      <w:pPr>
        <w:ind w:left="4365" w:hanging="360"/>
      </w:pPr>
      <w:rPr>
        <w:rFonts w:ascii="Wingdings" w:hAnsi="Wingdings" w:hint="default"/>
      </w:rPr>
    </w:lvl>
    <w:lvl w:ilvl="6" w:tplc="1C1A0001" w:tentative="1">
      <w:start w:val="1"/>
      <w:numFmt w:val="bullet"/>
      <w:lvlText w:val=""/>
      <w:lvlJc w:val="left"/>
      <w:pPr>
        <w:ind w:left="5085" w:hanging="360"/>
      </w:pPr>
      <w:rPr>
        <w:rFonts w:ascii="Symbol" w:hAnsi="Symbol" w:hint="default"/>
      </w:rPr>
    </w:lvl>
    <w:lvl w:ilvl="7" w:tplc="1C1A0003" w:tentative="1">
      <w:start w:val="1"/>
      <w:numFmt w:val="bullet"/>
      <w:lvlText w:val="o"/>
      <w:lvlJc w:val="left"/>
      <w:pPr>
        <w:ind w:left="5805" w:hanging="360"/>
      </w:pPr>
      <w:rPr>
        <w:rFonts w:ascii="Courier New" w:hAnsi="Courier New" w:cs="Courier New" w:hint="default"/>
      </w:rPr>
    </w:lvl>
    <w:lvl w:ilvl="8" w:tplc="1C1A0005" w:tentative="1">
      <w:start w:val="1"/>
      <w:numFmt w:val="bullet"/>
      <w:lvlText w:val=""/>
      <w:lvlJc w:val="left"/>
      <w:pPr>
        <w:ind w:left="6525" w:hanging="360"/>
      </w:pPr>
      <w:rPr>
        <w:rFonts w:ascii="Wingdings" w:hAnsi="Wingdings" w:hint="default"/>
      </w:rPr>
    </w:lvl>
  </w:abstractNum>
  <w:num w:numId="1">
    <w:abstractNumId w:val="3"/>
  </w:num>
  <w:num w:numId="2">
    <w:abstractNumId w:val="1"/>
  </w:num>
  <w:num w:numId="3">
    <w:abstractNumId w:val="6"/>
  </w:num>
  <w:num w:numId="4">
    <w:abstractNumId w:val="7"/>
  </w:num>
  <w:num w:numId="5">
    <w:abstractNumId w:val="0"/>
  </w:num>
  <w:num w:numId="6">
    <w:abstractNumId w:val="2"/>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15D"/>
    <w:rsid w:val="00067D36"/>
    <w:rsid w:val="00202997"/>
    <w:rsid w:val="002267E5"/>
    <w:rsid w:val="003B3D81"/>
    <w:rsid w:val="00477861"/>
    <w:rsid w:val="00600E5D"/>
    <w:rsid w:val="0063693F"/>
    <w:rsid w:val="006B7B64"/>
    <w:rsid w:val="006D5952"/>
    <w:rsid w:val="007075B5"/>
    <w:rsid w:val="0080411B"/>
    <w:rsid w:val="00805611"/>
    <w:rsid w:val="0087647D"/>
    <w:rsid w:val="00A870B2"/>
    <w:rsid w:val="00AF492D"/>
    <w:rsid w:val="00B3115D"/>
    <w:rsid w:val="00B54F8C"/>
    <w:rsid w:val="00B74F92"/>
    <w:rsid w:val="00C40223"/>
    <w:rsid w:val="00C628B3"/>
    <w:rsid w:val="00CE2661"/>
    <w:rsid w:val="00DE6F3F"/>
    <w:rsid w:val="00E04DCC"/>
    <w:rsid w:val="00EB7CDA"/>
    <w:rsid w:val="00EC6667"/>
    <w:rsid w:val="00F5311E"/>
    <w:rsid w:val="00F771D7"/>
    <w:rsid w:val="00FA1947"/>
    <w:rsid w:val="00FB69A8"/>
    <w:rsid w:val="00FC4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D1DD0D-0C1F-42FE-BAA3-F22847D4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B64"/>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iPriority w:val="99"/>
    <w:unhideWhenUsed/>
    <w:qFormat/>
    <w:rsid w:val="006B7B64"/>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uiPriority w:val="99"/>
    <w:qFormat/>
    <w:rsid w:val="006B7B64"/>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6B7B64"/>
    <w:rPr>
      <w:vertAlign w:val="superscript"/>
    </w:rPr>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uiPriority w:val="99"/>
    <w:rsid w:val="006B7B64"/>
    <w:pPr>
      <w:spacing w:after="0" w:line="240" w:lineRule="exact"/>
    </w:pPr>
    <w:rPr>
      <w:vertAlign w:val="superscript"/>
      <w:lang w:val="en-US"/>
    </w:rPr>
  </w:style>
  <w:style w:type="table" w:customStyle="1" w:styleId="TableGrid1">
    <w:name w:val="Table Grid1"/>
    <w:basedOn w:val="TableNormal"/>
    <w:next w:val="TableGrid"/>
    <w:uiPriority w:val="39"/>
    <w:rsid w:val="006B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B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693F"/>
    <w:pPr>
      <w:tabs>
        <w:tab w:val="center" w:pos="4703"/>
        <w:tab w:val="right" w:pos="9406"/>
      </w:tabs>
      <w:spacing w:after="0" w:line="240" w:lineRule="auto"/>
    </w:pPr>
  </w:style>
  <w:style w:type="character" w:customStyle="1" w:styleId="HeaderChar">
    <w:name w:val="Header Char"/>
    <w:basedOn w:val="DefaultParagraphFont"/>
    <w:link w:val="Header"/>
    <w:uiPriority w:val="99"/>
    <w:rsid w:val="0063693F"/>
    <w:rPr>
      <w:lang w:val="bs-Latn-BA"/>
    </w:rPr>
  </w:style>
  <w:style w:type="paragraph" w:styleId="Footer">
    <w:name w:val="footer"/>
    <w:basedOn w:val="Normal"/>
    <w:link w:val="FooterChar"/>
    <w:uiPriority w:val="99"/>
    <w:unhideWhenUsed/>
    <w:rsid w:val="0063693F"/>
    <w:pPr>
      <w:tabs>
        <w:tab w:val="center" w:pos="4703"/>
        <w:tab w:val="right" w:pos="9406"/>
      </w:tabs>
      <w:spacing w:after="0" w:line="240" w:lineRule="auto"/>
    </w:pPr>
  </w:style>
  <w:style w:type="character" w:customStyle="1" w:styleId="FooterChar">
    <w:name w:val="Footer Char"/>
    <w:basedOn w:val="DefaultParagraphFont"/>
    <w:link w:val="Footer"/>
    <w:uiPriority w:val="99"/>
    <w:rsid w:val="0063693F"/>
    <w:rPr>
      <w:lang w:val="bs-Latn-BA"/>
    </w:rPr>
  </w:style>
  <w:style w:type="paragraph" w:styleId="ListParagraph">
    <w:name w:val="List Paragraph"/>
    <w:basedOn w:val="Normal"/>
    <w:uiPriority w:val="34"/>
    <w:qFormat/>
    <w:rsid w:val="00F77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pp@mpp.vladars.ne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C1F8EA-AB2A-4E36-9DAF-8A199D53B905}"/>
</file>

<file path=customXml/itemProps2.xml><?xml version="1.0" encoding="utf-8"?>
<ds:datastoreItem xmlns:ds="http://schemas.openxmlformats.org/officeDocument/2006/customXml" ds:itemID="{E7E08C3F-B2CD-4165-83A9-74FA219CC659}"/>
</file>

<file path=customXml/itemProps3.xml><?xml version="1.0" encoding="utf-8"?>
<ds:datastoreItem xmlns:ds="http://schemas.openxmlformats.org/officeDocument/2006/customXml" ds:itemID="{FA3D0114-B9CC-47BE-BC66-3633DD8637AB}"/>
</file>

<file path=docProps/app.xml><?xml version="1.0" encoding="utf-8"?>
<Properties xmlns="http://schemas.openxmlformats.org/officeDocument/2006/extended-properties" xmlns:vt="http://schemas.openxmlformats.org/officeDocument/2006/docPropsVTypes">
  <Template>Normal</Template>
  <TotalTime>12</TotalTime>
  <Pages>6</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31bf7369-65a7-482e-864f-7567bb823646_d_Прилог 3- Oбразац за процјену еколошког и социјалног ризика</dc:title>
  <dc:subject/>
  <dc:creator>Sasa</dc:creator>
  <cp:keywords/>
  <dc:description/>
  <cp:lastModifiedBy>Sasa</cp:lastModifiedBy>
  <cp:revision>6</cp:revision>
  <dcterms:created xsi:type="dcterms:W3CDTF">2021-04-21T06:58:00Z</dcterms:created>
  <dcterms:modified xsi:type="dcterms:W3CDTF">2021-04-21T11:48:00Z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