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0E" w:rsidRPr="00372CCB" w:rsidRDefault="0038670E" w:rsidP="0038670E">
      <w:pPr>
        <w:widowControl w:val="0"/>
        <w:spacing w:after="0" w:line="240" w:lineRule="auto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  <w:r w:rsidRPr="00372CCB">
        <w:rPr>
          <w:rFonts w:ascii="Cambria" w:hAnsi="Cambria"/>
          <w:b/>
          <w:sz w:val="26"/>
          <w:szCs w:val="26"/>
          <w:lang w:val="sr-Cyrl-BA" w:eastAsia="sr-Latn-BA"/>
        </w:rPr>
        <w:t xml:space="preserve">РЕПУБЛИКА СРПСКА </w:t>
      </w:r>
    </w:p>
    <w:p w:rsidR="0038670E" w:rsidRPr="00372CCB" w:rsidRDefault="0038670E" w:rsidP="0038670E">
      <w:pPr>
        <w:widowControl w:val="0"/>
        <w:spacing w:after="0" w:line="240" w:lineRule="auto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  <w:r w:rsidRPr="00372CCB">
        <w:rPr>
          <w:rFonts w:ascii="Cambria" w:hAnsi="Cambria"/>
          <w:b/>
          <w:sz w:val="26"/>
          <w:szCs w:val="26"/>
          <w:lang w:val="sr-Cyrl-BA" w:eastAsia="sr-Latn-BA"/>
        </w:rPr>
        <w:t>ВЛАДА</w:t>
      </w:r>
    </w:p>
    <w:p w:rsidR="0038670E" w:rsidRPr="00372CCB" w:rsidRDefault="0038670E" w:rsidP="0038670E">
      <w:pPr>
        <w:widowControl w:val="0"/>
        <w:tabs>
          <w:tab w:val="center" w:pos="7938"/>
        </w:tabs>
        <w:spacing w:after="0" w:line="240" w:lineRule="auto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  <w:r w:rsidRPr="00372CCB">
        <w:rPr>
          <w:rFonts w:ascii="Cambria" w:hAnsi="Cambria"/>
          <w:b/>
          <w:sz w:val="26"/>
          <w:szCs w:val="26"/>
          <w:lang w:val="sr-Cyrl-BA" w:eastAsia="sr-Latn-BA"/>
        </w:rPr>
        <w:tab/>
      </w:r>
    </w:p>
    <w:p w:rsidR="0038670E" w:rsidRPr="00372CCB" w:rsidRDefault="0038670E" w:rsidP="0038670E">
      <w:pPr>
        <w:widowControl w:val="0"/>
        <w:tabs>
          <w:tab w:val="center" w:pos="7655"/>
        </w:tabs>
        <w:spacing w:after="0" w:line="240" w:lineRule="auto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  <w:r w:rsidRPr="00372CCB">
        <w:rPr>
          <w:rFonts w:ascii="Cambria" w:hAnsi="Cambria"/>
          <w:b/>
          <w:sz w:val="26"/>
          <w:szCs w:val="26"/>
          <w:lang w:val="sr-Cyrl-BA" w:eastAsia="sr-Latn-BA"/>
        </w:rPr>
        <w:tab/>
        <w:t>ПРИЈЕДЛОГ</w:t>
      </w: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8670E" w:rsidRDefault="0038670E" w:rsidP="0038670E">
      <w:pPr>
        <w:spacing w:after="0" w:line="240" w:lineRule="auto"/>
        <w:jc w:val="center"/>
        <w:rPr>
          <w:rFonts w:ascii="Cambria" w:hAnsi="Cambria" w:cs="Calibri"/>
          <w:b/>
          <w:sz w:val="26"/>
          <w:szCs w:val="26"/>
          <w:lang w:val="sr-Latn-BA"/>
        </w:rPr>
      </w:pPr>
      <w:r w:rsidRPr="0038670E">
        <w:rPr>
          <w:rFonts w:ascii="Cambria" w:hAnsi="Cambria" w:cs="Calibri"/>
          <w:b/>
          <w:sz w:val="26"/>
          <w:szCs w:val="26"/>
          <w:lang w:val="sr-Cyrl-BA"/>
        </w:rPr>
        <w:t>УРЕДБ</w:t>
      </w:r>
      <w:r w:rsidRPr="0038670E">
        <w:rPr>
          <w:rFonts w:ascii="Cambria" w:hAnsi="Cambria" w:cs="Calibri"/>
          <w:b/>
          <w:sz w:val="26"/>
          <w:szCs w:val="26"/>
          <w:lang w:val="sr-Latn-BA"/>
        </w:rPr>
        <w:t>A</w:t>
      </w:r>
    </w:p>
    <w:p w:rsidR="0038670E" w:rsidRPr="0038670E" w:rsidRDefault="0038670E" w:rsidP="0038670E">
      <w:pPr>
        <w:spacing w:after="0" w:line="240" w:lineRule="auto"/>
        <w:jc w:val="center"/>
        <w:rPr>
          <w:rFonts w:ascii="Cambria" w:hAnsi="Cambria" w:cs="Calibri"/>
          <w:b/>
          <w:sz w:val="26"/>
          <w:szCs w:val="26"/>
          <w:lang w:val="sr-Cyrl-BA"/>
        </w:rPr>
      </w:pPr>
      <w:r w:rsidRPr="0038670E">
        <w:rPr>
          <w:rFonts w:ascii="Cambria" w:hAnsi="Cambria" w:cs="Calibri"/>
          <w:b/>
          <w:sz w:val="26"/>
          <w:szCs w:val="26"/>
          <w:lang w:val="sr-Cyrl-BA"/>
        </w:rPr>
        <w:t>О ИЗМЈЕНИ УРЕДБЕ О ВИСИНИ НАКНАДЕ ЗА ПОСТАВЉАЊЕ И ОДРЖАВАЊЕ</w:t>
      </w:r>
    </w:p>
    <w:p w:rsidR="0038670E" w:rsidRPr="0038670E" w:rsidRDefault="0038670E" w:rsidP="0038670E">
      <w:pPr>
        <w:spacing w:after="0" w:line="240" w:lineRule="auto"/>
        <w:jc w:val="center"/>
        <w:rPr>
          <w:rFonts w:ascii="Cambria" w:hAnsi="Cambria" w:cs="Calibri"/>
          <w:b/>
          <w:sz w:val="26"/>
          <w:szCs w:val="26"/>
          <w:lang w:val="sr-Cyrl-BA"/>
        </w:rPr>
      </w:pPr>
      <w:r w:rsidRPr="0038670E">
        <w:rPr>
          <w:rFonts w:ascii="Cambria" w:hAnsi="Cambria" w:cs="Calibri"/>
          <w:b/>
          <w:sz w:val="26"/>
          <w:szCs w:val="26"/>
          <w:lang w:val="sr-Cyrl-BA"/>
        </w:rPr>
        <w:t>ОБЈЕКАТА, ОПРЕМЕ И ИНСТАЛАЦИЈЕ КОЈЕ СЕ НАЛАЗЕ У ТРУПУ ПУТА, ПУТНОМ ПОЈАСУ И ЗАШТИТНОМ ПОЈАСУ ПУТА</w:t>
      </w:r>
    </w:p>
    <w:p w:rsidR="0038670E" w:rsidRPr="0038670E" w:rsidRDefault="0038670E" w:rsidP="0038670E">
      <w:pPr>
        <w:widowControl w:val="0"/>
        <w:spacing w:after="0" w:line="240" w:lineRule="auto"/>
        <w:jc w:val="center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center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center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jc w:val="both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rPr>
          <w:rFonts w:ascii="Cambria" w:hAnsi="Cambria"/>
          <w:b/>
          <w:sz w:val="26"/>
          <w:szCs w:val="26"/>
          <w:lang w:val="sr-Cyrl-BA" w:eastAsia="sr-Latn-BA"/>
        </w:rPr>
      </w:pPr>
    </w:p>
    <w:p w:rsidR="0038670E" w:rsidRPr="00372CCB" w:rsidRDefault="0038670E" w:rsidP="0038670E">
      <w:pPr>
        <w:widowControl w:val="0"/>
        <w:rPr>
          <w:rFonts w:ascii="Cambria" w:hAnsi="Cambria"/>
          <w:b/>
          <w:sz w:val="26"/>
          <w:szCs w:val="26"/>
          <w:lang w:val="sr-Cyrl-BA" w:eastAsia="sr-Latn-BA"/>
        </w:rPr>
      </w:pPr>
      <w:r w:rsidRPr="00372CCB">
        <w:rPr>
          <w:rFonts w:ascii="Cambria" w:hAnsi="Cambria"/>
          <w:b/>
          <w:sz w:val="26"/>
          <w:szCs w:val="26"/>
          <w:lang w:val="sr-Cyrl-BA" w:eastAsia="sr-Latn-BA"/>
        </w:rPr>
        <w:t xml:space="preserve">Бања Лука, </w:t>
      </w:r>
      <w:r w:rsidR="004B36CE">
        <w:rPr>
          <w:rFonts w:ascii="Cambria" w:hAnsi="Cambria"/>
          <w:b/>
          <w:sz w:val="26"/>
          <w:szCs w:val="26"/>
          <w:lang w:val="sr-Cyrl-BA" w:eastAsia="sr-Latn-BA"/>
        </w:rPr>
        <w:t>март</w:t>
      </w:r>
      <w:r w:rsidRPr="00372CCB">
        <w:rPr>
          <w:rFonts w:ascii="Cambria" w:hAnsi="Cambria"/>
          <w:b/>
          <w:sz w:val="26"/>
          <w:szCs w:val="26"/>
          <w:lang w:val="sr-Cyrl-BA" w:eastAsia="sr-Latn-BA"/>
        </w:rPr>
        <w:t xml:space="preserve"> 2026. године</w:t>
      </w:r>
    </w:p>
    <w:p w:rsidR="0038670E" w:rsidRPr="00372CCB" w:rsidRDefault="0038670E" w:rsidP="0038670E">
      <w:pPr>
        <w:rPr>
          <w:rFonts w:ascii="Cambria" w:hAnsi="Cambria"/>
          <w:b/>
          <w:sz w:val="26"/>
          <w:szCs w:val="26"/>
          <w:lang w:val="sr-Cyrl-BA" w:eastAsia="sr-Latn-BA"/>
        </w:rPr>
      </w:pPr>
      <w:r w:rsidRPr="00372CCB">
        <w:rPr>
          <w:rFonts w:ascii="Cambria" w:hAnsi="Cambria"/>
          <w:b/>
          <w:sz w:val="26"/>
          <w:szCs w:val="26"/>
          <w:lang w:val="sr-Cyrl-BA" w:eastAsia="sr-Latn-BA"/>
        </w:rPr>
        <w:br w:type="page"/>
      </w:r>
    </w:p>
    <w:p w:rsidR="00604A9D" w:rsidRPr="0038670E" w:rsidRDefault="00625D9D" w:rsidP="003D1D41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BA"/>
        </w:rPr>
      </w:pPr>
      <w:r w:rsidRPr="0038670E">
        <w:rPr>
          <w:rFonts w:ascii="Calibri" w:hAnsi="Calibri" w:cs="Calibri"/>
          <w:sz w:val="24"/>
          <w:szCs w:val="24"/>
          <w:lang w:val="sr-Cyrl-BA"/>
        </w:rPr>
        <w:lastRenderedPageBreak/>
        <w:t>На основу члана 53. став 4</w:t>
      </w:r>
      <w:r w:rsidR="00604A9D" w:rsidRPr="0038670E">
        <w:rPr>
          <w:rFonts w:ascii="Calibri" w:hAnsi="Calibri" w:cs="Calibri"/>
          <w:sz w:val="24"/>
          <w:szCs w:val="24"/>
          <w:lang w:val="sr-Cyrl-BA"/>
        </w:rPr>
        <w:t>. Закона о јавним путевима („Службени гласник Републике Српске“, број: 89/13 и 83/19) и члана 43. став 2. Закона о Влади Републике Српске („Службени гласник Републике Српске“, број: 118/08), Влада Републике Српске, на _____ сједници, одржаној ____.2026. године, доноси</w:t>
      </w:r>
    </w:p>
    <w:p w:rsidR="00604A9D" w:rsidRDefault="00604A9D" w:rsidP="00604A9D">
      <w:pPr>
        <w:spacing w:after="0" w:line="240" w:lineRule="auto"/>
        <w:rPr>
          <w:rFonts w:ascii="Calibri" w:hAnsi="Calibri" w:cs="Calibri"/>
          <w:lang w:val="sr-Cyrl-BA"/>
        </w:rPr>
      </w:pPr>
    </w:p>
    <w:p w:rsidR="003D1D41" w:rsidRPr="002D703E" w:rsidRDefault="003D1D41" w:rsidP="00604A9D">
      <w:pPr>
        <w:spacing w:after="0" w:line="240" w:lineRule="auto"/>
        <w:rPr>
          <w:rFonts w:ascii="Calibri" w:hAnsi="Calibri" w:cs="Calibri"/>
          <w:lang w:val="sr-Cyrl-BA"/>
        </w:rPr>
      </w:pPr>
    </w:p>
    <w:p w:rsidR="00604A9D" w:rsidRPr="0038670E" w:rsidRDefault="00604A9D" w:rsidP="00604A9D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r-Cyrl-BA"/>
        </w:rPr>
      </w:pPr>
      <w:r w:rsidRPr="0038670E">
        <w:rPr>
          <w:rFonts w:ascii="Cambria" w:hAnsi="Cambria" w:cs="Calibri"/>
          <w:b/>
          <w:sz w:val="24"/>
          <w:szCs w:val="24"/>
          <w:lang w:val="sr-Cyrl-BA"/>
        </w:rPr>
        <w:t>УРЕДБУ</w:t>
      </w:r>
    </w:p>
    <w:p w:rsidR="00604A9D" w:rsidRPr="0038670E" w:rsidRDefault="00604A9D" w:rsidP="00604A9D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r-Cyrl-BA"/>
        </w:rPr>
      </w:pPr>
      <w:r w:rsidRPr="0038670E">
        <w:rPr>
          <w:rFonts w:ascii="Cambria" w:hAnsi="Cambria" w:cs="Calibri"/>
          <w:b/>
          <w:sz w:val="24"/>
          <w:szCs w:val="24"/>
          <w:lang w:val="sr-Cyrl-BA"/>
        </w:rPr>
        <w:t>О ИЗМЈЕНИ УРЕДБЕ О ВИСИНИ НАКНАДЕ ЗА ПОСТАВЉАЊЕ И ОДРЖАВАЊЕ</w:t>
      </w:r>
    </w:p>
    <w:p w:rsidR="00604A9D" w:rsidRPr="0038670E" w:rsidRDefault="00604A9D" w:rsidP="0038670E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r-Cyrl-BA"/>
        </w:rPr>
      </w:pPr>
      <w:r w:rsidRPr="0038670E">
        <w:rPr>
          <w:rFonts w:ascii="Cambria" w:hAnsi="Cambria" w:cs="Calibri"/>
          <w:b/>
          <w:sz w:val="24"/>
          <w:szCs w:val="24"/>
          <w:lang w:val="sr-Cyrl-BA"/>
        </w:rPr>
        <w:t>ОБЈЕКАТА, ОПРЕМЕ И ИНСТАЛАЦИЈЕ КОЈЕ СЕ НАЛАЗЕ У ТРУПУ ПУТА, ПУТНОМ ПОЈАСУ И ЗАШТИТНОМ ПОЈАСУ ПУТА</w:t>
      </w:r>
    </w:p>
    <w:p w:rsidR="003B1F8D" w:rsidRDefault="003B1F8D" w:rsidP="00604A9D">
      <w:pPr>
        <w:spacing w:after="0" w:line="240" w:lineRule="auto"/>
        <w:jc w:val="center"/>
        <w:rPr>
          <w:rFonts w:ascii="Calibri" w:hAnsi="Calibri" w:cs="Calibri"/>
          <w:b/>
          <w:lang w:val="sr-Cyrl-BA"/>
        </w:rPr>
      </w:pPr>
    </w:p>
    <w:p w:rsidR="003B1F8D" w:rsidRDefault="003B1F8D" w:rsidP="00604A9D">
      <w:pPr>
        <w:spacing w:after="0" w:line="240" w:lineRule="auto"/>
        <w:jc w:val="center"/>
        <w:rPr>
          <w:rFonts w:ascii="Calibri" w:hAnsi="Calibri" w:cs="Calibri"/>
          <w:b/>
          <w:lang w:val="sr-Cyrl-BA"/>
        </w:rPr>
      </w:pPr>
    </w:p>
    <w:p w:rsidR="003B1F8D" w:rsidRPr="003D1D41" w:rsidRDefault="003B1F8D" w:rsidP="00604A9D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>Члан 1.</w:t>
      </w:r>
    </w:p>
    <w:p w:rsidR="00604A9D" w:rsidRPr="003D1D41" w:rsidRDefault="00604A9D" w:rsidP="00604A9D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  <w:lang w:val="sr-Cyrl-BA"/>
        </w:rPr>
      </w:pPr>
    </w:p>
    <w:p w:rsidR="00604A9D" w:rsidRPr="003D1D41" w:rsidRDefault="00604A9D" w:rsidP="003D1D41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 xml:space="preserve">У </w:t>
      </w:r>
      <w:r w:rsidR="003D1D41" w:rsidRPr="003D1D41">
        <w:rPr>
          <w:rFonts w:ascii="Calibri" w:hAnsi="Calibri" w:cs="Calibri"/>
          <w:sz w:val="24"/>
          <w:szCs w:val="24"/>
          <w:lang w:val="sr-Cyrl-BA"/>
        </w:rPr>
        <w:t xml:space="preserve">члану 4. став 1. у тачки 1) </w:t>
      </w:r>
      <w:r w:rsidRPr="003D1D41">
        <w:rPr>
          <w:rFonts w:ascii="Calibri" w:hAnsi="Calibri" w:cs="Calibri"/>
          <w:sz w:val="24"/>
          <w:szCs w:val="24"/>
          <w:lang w:val="sr-Cyrl-BA"/>
        </w:rPr>
        <w:t>Уредб</w:t>
      </w:r>
      <w:r w:rsidR="003D1D41" w:rsidRPr="003D1D41">
        <w:rPr>
          <w:rFonts w:ascii="Calibri" w:hAnsi="Calibri" w:cs="Calibri"/>
          <w:sz w:val="24"/>
          <w:szCs w:val="24"/>
          <w:lang w:val="sr-Cyrl-BA"/>
        </w:rPr>
        <w:t>е</w:t>
      </w:r>
      <w:r w:rsidRPr="003D1D41">
        <w:rPr>
          <w:rFonts w:ascii="Calibri" w:hAnsi="Calibri" w:cs="Calibri"/>
          <w:sz w:val="24"/>
          <w:szCs w:val="24"/>
          <w:lang w:val="sr-Cyrl-BA"/>
        </w:rPr>
        <w:t xml:space="preserve"> о висини накнаде за постављање и одржавање објеката, опреме и инсталације које се налазе у трупу пута, путном појасу и заштитном појасу пута („Службени гласник Републике Српске“, број: 93/15), </w:t>
      </w:r>
      <w:r w:rsidR="003D1D41" w:rsidRPr="003D1D41">
        <w:rPr>
          <w:rFonts w:ascii="Calibri" w:hAnsi="Calibri" w:cs="Calibri"/>
          <w:sz w:val="24"/>
          <w:szCs w:val="24"/>
          <w:lang w:val="sr-Cyrl-BA"/>
        </w:rPr>
        <w:t>т. 1), 2) и 3) миј</w:t>
      </w:r>
      <w:r w:rsidRPr="003D1D41">
        <w:rPr>
          <w:rFonts w:ascii="Calibri" w:hAnsi="Calibri" w:cs="Calibri"/>
          <w:sz w:val="24"/>
          <w:szCs w:val="24"/>
          <w:lang w:val="sr-Cyrl-BA"/>
        </w:rPr>
        <w:t>ења</w:t>
      </w:r>
      <w:r w:rsidR="003D1D41" w:rsidRPr="003D1D41">
        <w:rPr>
          <w:rFonts w:ascii="Calibri" w:hAnsi="Calibri" w:cs="Calibri"/>
          <w:sz w:val="24"/>
          <w:szCs w:val="24"/>
          <w:lang w:val="sr-Cyrl-BA"/>
        </w:rPr>
        <w:t>ју</w:t>
      </w:r>
      <w:r w:rsidRPr="003D1D41">
        <w:rPr>
          <w:rFonts w:ascii="Calibri" w:hAnsi="Calibri" w:cs="Calibri"/>
          <w:sz w:val="24"/>
          <w:szCs w:val="24"/>
          <w:lang w:val="sr-Cyrl-BA"/>
        </w:rPr>
        <w:t xml:space="preserve"> се и глас</w:t>
      </w:r>
      <w:r w:rsidR="003D1D41" w:rsidRPr="003D1D41">
        <w:rPr>
          <w:rFonts w:ascii="Calibri" w:hAnsi="Calibri" w:cs="Calibri"/>
          <w:sz w:val="24"/>
          <w:szCs w:val="24"/>
          <w:lang w:val="sr-Cyrl-BA"/>
        </w:rPr>
        <w:t>е</w:t>
      </w:r>
      <w:r w:rsidRPr="003D1D41">
        <w:rPr>
          <w:rFonts w:ascii="Calibri" w:hAnsi="Calibri" w:cs="Calibri"/>
          <w:sz w:val="24"/>
          <w:szCs w:val="24"/>
          <w:lang w:val="sr-Cyrl-BA"/>
        </w:rPr>
        <w:t>:</w:t>
      </w:r>
    </w:p>
    <w:p w:rsidR="003D1D41" w:rsidRPr="003D1D41" w:rsidRDefault="003D1D41" w:rsidP="003D1D4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 xml:space="preserve">„ 1) 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>са прекопом трупа пута – 25</w:t>
      </w:r>
      <w:r w:rsidR="00604A9D" w:rsidRPr="003D1D41">
        <w:rPr>
          <w:rFonts w:ascii="Calibri" w:hAnsi="Calibri" w:cs="Calibri"/>
          <w:sz w:val="24"/>
          <w:szCs w:val="24"/>
          <w:lang w:val="sr-Cyrl-BA"/>
        </w:rPr>
        <w:t>0,00 КМ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 xml:space="preserve"> по </w:t>
      </w:r>
      <w:r w:rsidR="00414BFB" w:rsidRPr="003D1D41">
        <w:rPr>
          <w:rFonts w:ascii="Calibri" w:hAnsi="Calibri" w:cs="Calibri"/>
          <w:sz w:val="24"/>
          <w:szCs w:val="24"/>
          <w:lang w:val="sr-Cyrl-BA"/>
        </w:rPr>
        <w:t xml:space="preserve">дужном 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>метру</w:t>
      </w:r>
      <w:r w:rsidR="00604A9D" w:rsidRPr="003D1D41">
        <w:rPr>
          <w:rFonts w:ascii="Calibri" w:hAnsi="Calibri" w:cs="Calibri"/>
          <w:sz w:val="24"/>
          <w:szCs w:val="24"/>
          <w:lang w:val="sr-Cyrl-BA"/>
        </w:rPr>
        <w:t>,</w:t>
      </w:r>
    </w:p>
    <w:p w:rsidR="003D1D41" w:rsidRPr="003D1D41" w:rsidRDefault="003D1D41" w:rsidP="003D1D4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 xml:space="preserve">   2) </w:t>
      </w:r>
      <w:r w:rsidR="00604A9D" w:rsidRPr="003D1D41">
        <w:rPr>
          <w:rFonts w:ascii="Calibri" w:hAnsi="Calibri" w:cs="Calibri"/>
          <w:sz w:val="24"/>
          <w:szCs w:val="24"/>
          <w:lang w:val="sr-Cyrl-BA"/>
        </w:rPr>
        <w:t>са бушењем тру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>па пута – 2</w:t>
      </w:r>
      <w:r w:rsidR="00604A9D" w:rsidRPr="003D1D41">
        <w:rPr>
          <w:rFonts w:ascii="Calibri" w:hAnsi="Calibri" w:cs="Calibri"/>
          <w:sz w:val="24"/>
          <w:szCs w:val="24"/>
          <w:lang w:val="sr-Cyrl-BA"/>
        </w:rPr>
        <w:t>00,00 КМ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 xml:space="preserve"> по</w:t>
      </w:r>
      <w:r w:rsidR="00414BFB" w:rsidRPr="003D1D41">
        <w:rPr>
          <w:rFonts w:ascii="Calibri" w:hAnsi="Calibri" w:cs="Calibri"/>
          <w:sz w:val="24"/>
          <w:szCs w:val="24"/>
          <w:lang w:val="sr-Cyrl-BA"/>
        </w:rPr>
        <w:t xml:space="preserve"> дужном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 xml:space="preserve"> метру</w:t>
      </w:r>
      <w:r w:rsidRPr="003D1D41">
        <w:rPr>
          <w:rFonts w:ascii="Calibri" w:hAnsi="Calibri" w:cs="Calibri"/>
          <w:sz w:val="24"/>
          <w:szCs w:val="24"/>
          <w:lang w:val="sr-Cyrl-BA"/>
        </w:rPr>
        <w:t>,</w:t>
      </w:r>
    </w:p>
    <w:p w:rsidR="00604A9D" w:rsidRPr="003D1D41" w:rsidRDefault="003D1D41" w:rsidP="003D1D41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 xml:space="preserve">   3) </w:t>
      </w:r>
      <w:r w:rsidR="00604A9D" w:rsidRPr="003D1D41">
        <w:rPr>
          <w:rFonts w:ascii="Calibri" w:hAnsi="Calibri" w:cs="Calibri"/>
          <w:sz w:val="24"/>
          <w:szCs w:val="24"/>
          <w:lang w:val="sr-Cyrl-BA"/>
        </w:rPr>
        <w:t>овјешење на објекте или кроз објекте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 xml:space="preserve"> – 25</w:t>
      </w:r>
      <w:r w:rsidR="003B1F8D" w:rsidRPr="003D1D41">
        <w:rPr>
          <w:rFonts w:ascii="Calibri" w:hAnsi="Calibri" w:cs="Calibri"/>
          <w:sz w:val="24"/>
          <w:szCs w:val="24"/>
          <w:lang w:val="sr-Cyrl-BA"/>
        </w:rPr>
        <w:t>0,00 КМ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 xml:space="preserve"> по </w:t>
      </w:r>
      <w:r w:rsidR="00414BFB" w:rsidRPr="003D1D41">
        <w:rPr>
          <w:rFonts w:ascii="Calibri" w:hAnsi="Calibri" w:cs="Calibri"/>
          <w:sz w:val="24"/>
          <w:szCs w:val="24"/>
          <w:lang w:val="sr-Cyrl-BA"/>
        </w:rPr>
        <w:t xml:space="preserve">дужном </w:t>
      </w:r>
      <w:r w:rsidR="001A076C" w:rsidRPr="003D1D41">
        <w:rPr>
          <w:rFonts w:ascii="Calibri" w:hAnsi="Calibri" w:cs="Calibri"/>
          <w:sz w:val="24"/>
          <w:szCs w:val="24"/>
          <w:lang w:val="sr-Cyrl-BA"/>
        </w:rPr>
        <w:t>метру</w:t>
      </w:r>
      <w:r w:rsidR="003B1F8D" w:rsidRPr="003D1D41">
        <w:rPr>
          <w:rFonts w:ascii="Calibri" w:hAnsi="Calibri" w:cs="Calibri"/>
          <w:sz w:val="24"/>
          <w:szCs w:val="24"/>
          <w:lang w:val="sr-Cyrl-BA"/>
        </w:rPr>
        <w:t>.</w:t>
      </w:r>
    </w:p>
    <w:p w:rsidR="003B1F8D" w:rsidRPr="003D1D41" w:rsidRDefault="003D1D41" w:rsidP="0073158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ab/>
        <w:t>У истом</w:t>
      </w:r>
      <w:r w:rsidR="00CC2A1A">
        <w:rPr>
          <w:rFonts w:ascii="Calibri" w:hAnsi="Calibri" w:cs="Calibri"/>
          <w:sz w:val="24"/>
          <w:szCs w:val="24"/>
          <w:lang w:val="sr-Cyrl-BA"/>
        </w:rPr>
        <w:t xml:space="preserve"> члану у став 2. </w:t>
      </w:r>
      <w:r w:rsidR="00351488">
        <w:rPr>
          <w:rFonts w:ascii="Calibri" w:hAnsi="Calibri" w:cs="Calibri"/>
          <w:sz w:val="24"/>
          <w:szCs w:val="24"/>
          <w:lang w:val="sr-Cyrl-BA"/>
        </w:rPr>
        <w:t>износ</w:t>
      </w:r>
      <w:r w:rsidRPr="003D1D41">
        <w:rPr>
          <w:rFonts w:ascii="Calibri" w:hAnsi="Calibri" w:cs="Calibri"/>
          <w:sz w:val="24"/>
          <w:szCs w:val="24"/>
          <w:lang w:val="sr-Cyrl-BA"/>
        </w:rPr>
        <w:t>: „500</w:t>
      </w:r>
      <w:r w:rsidR="00CC2A1A">
        <w:rPr>
          <w:rFonts w:ascii="Calibri" w:hAnsi="Calibri" w:cs="Calibri"/>
          <w:sz w:val="24"/>
          <w:szCs w:val="24"/>
          <w:lang w:val="sr-Cyrl-BA"/>
        </w:rPr>
        <w:t xml:space="preserve"> КМ</w:t>
      </w:r>
      <w:r w:rsidRPr="003D1D41">
        <w:rPr>
          <w:rFonts w:ascii="Calibri" w:hAnsi="Calibri" w:cs="Calibri"/>
          <w:sz w:val="24"/>
          <w:szCs w:val="24"/>
          <w:lang w:val="sr-Cyrl-BA"/>
        </w:rPr>
        <w:t>“ замјењуј</w:t>
      </w:r>
      <w:r w:rsidR="00D82F6A">
        <w:rPr>
          <w:rFonts w:ascii="Calibri" w:hAnsi="Calibri" w:cs="Calibri"/>
          <w:sz w:val="24"/>
          <w:szCs w:val="24"/>
          <w:lang w:val="sr-Cyrl-BA"/>
        </w:rPr>
        <w:t>е</w:t>
      </w:r>
      <w:r w:rsidRPr="003D1D41">
        <w:rPr>
          <w:rFonts w:ascii="Calibri" w:hAnsi="Calibri" w:cs="Calibri"/>
          <w:sz w:val="24"/>
          <w:szCs w:val="24"/>
          <w:lang w:val="sr-Cyrl-BA"/>
        </w:rPr>
        <w:t xml:space="preserve"> се </w:t>
      </w:r>
      <w:r w:rsidR="00351488">
        <w:rPr>
          <w:rFonts w:ascii="Calibri" w:hAnsi="Calibri" w:cs="Calibri"/>
          <w:sz w:val="24"/>
          <w:szCs w:val="24"/>
          <w:lang w:val="sr-Cyrl-BA"/>
        </w:rPr>
        <w:t>износом: „70</w:t>
      </w:r>
      <w:r w:rsidRPr="003D1D41">
        <w:rPr>
          <w:rFonts w:ascii="Calibri" w:hAnsi="Calibri" w:cs="Calibri"/>
          <w:sz w:val="24"/>
          <w:szCs w:val="24"/>
          <w:lang w:val="sr-Cyrl-BA"/>
        </w:rPr>
        <w:t>0</w:t>
      </w:r>
      <w:r w:rsidR="00CC2A1A">
        <w:rPr>
          <w:rFonts w:ascii="Calibri" w:hAnsi="Calibri" w:cs="Calibri"/>
          <w:sz w:val="24"/>
          <w:szCs w:val="24"/>
          <w:lang w:val="sr-Cyrl-BA"/>
        </w:rPr>
        <w:t xml:space="preserve"> КМ</w:t>
      </w:r>
      <w:r w:rsidRPr="003D1D41">
        <w:rPr>
          <w:rFonts w:ascii="Calibri" w:hAnsi="Calibri" w:cs="Calibri"/>
          <w:sz w:val="24"/>
          <w:szCs w:val="24"/>
          <w:lang w:val="sr-Cyrl-BA"/>
        </w:rPr>
        <w:t>“.</w:t>
      </w:r>
    </w:p>
    <w:p w:rsidR="003D1D41" w:rsidRPr="003D1D41" w:rsidRDefault="003D1D41" w:rsidP="003D1D41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 xml:space="preserve">У истом члану у став 3. </w:t>
      </w:r>
      <w:r w:rsidR="00CC2A1A">
        <w:rPr>
          <w:rFonts w:ascii="Calibri" w:hAnsi="Calibri" w:cs="Calibri"/>
          <w:sz w:val="24"/>
          <w:szCs w:val="24"/>
          <w:lang w:val="sr-Cyrl-BA"/>
        </w:rPr>
        <w:t>и</w:t>
      </w:r>
      <w:r w:rsidR="00D82F6A">
        <w:rPr>
          <w:rFonts w:ascii="Calibri" w:hAnsi="Calibri" w:cs="Calibri"/>
          <w:sz w:val="24"/>
          <w:szCs w:val="24"/>
          <w:lang w:val="sr-Cyrl-BA"/>
        </w:rPr>
        <w:t>знос</w:t>
      </w:r>
      <w:r w:rsidRPr="003D1D41">
        <w:rPr>
          <w:rFonts w:ascii="Calibri" w:hAnsi="Calibri" w:cs="Calibri"/>
          <w:sz w:val="24"/>
          <w:szCs w:val="24"/>
          <w:lang w:val="sr-Cyrl-BA"/>
        </w:rPr>
        <w:t>: „300</w:t>
      </w:r>
      <w:r w:rsidR="00CC2A1A">
        <w:rPr>
          <w:rFonts w:ascii="Calibri" w:hAnsi="Calibri" w:cs="Calibri"/>
          <w:sz w:val="24"/>
          <w:szCs w:val="24"/>
          <w:lang w:val="sr-Cyrl-BA"/>
        </w:rPr>
        <w:t xml:space="preserve"> КМ</w:t>
      </w:r>
      <w:r w:rsidRPr="003D1D41">
        <w:rPr>
          <w:rFonts w:ascii="Calibri" w:hAnsi="Calibri" w:cs="Calibri"/>
          <w:sz w:val="24"/>
          <w:szCs w:val="24"/>
          <w:lang w:val="sr-Cyrl-BA"/>
        </w:rPr>
        <w:t xml:space="preserve">“ замјењује се </w:t>
      </w:r>
      <w:r w:rsidR="00123884">
        <w:rPr>
          <w:rFonts w:ascii="Calibri" w:hAnsi="Calibri" w:cs="Calibri"/>
          <w:sz w:val="24"/>
          <w:szCs w:val="24"/>
          <w:lang w:val="sr-Cyrl-BA"/>
        </w:rPr>
        <w:t>ријечима</w:t>
      </w:r>
      <w:r w:rsidRPr="003D1D41">
        <w:rPr>
          <w:rFonts w:ascii="Calibri" w:hAnsi="Calibri" w:cs="Calibri"/>
          <w:sz w:val="24"/>
          <w:szCs w:val="24"/>
          <w:lang w:val="sr-Cyrl-BA"/>
        </w:rPr>
        <w:t xml:space="preserve">: </w:t>
      </w:r>
      <w:r w:rsidR="00CC2A1A" w:rsidRPr="003D1D41">
        <w:rPr>
          <w:rFonts w:ascii="Calibri" w:hAnsi="Calibri" w:cs="Calibri"/>
          <w:sz w:val="24"/>
          <w:szCs w:val="24"/>
          <w:lang w:val="sr-Cyrl-BA"/>
        </w:rPr>
        <w:t>„2</w:t>
      </w:r>
      <w:r w:rsidR="00CC2A1A">
        <w:rPr>
          <w:rFonts w:ascii="Calibri" w:hAnsi="Calibri" w:cs="Calibri"/>
          <w:sz w:val="24"/>
          <w:szCs w:val="24"/>
          <w:lang w:val="sr-Cyrl-BA"/>
        </w:rPr>
        <w:t>0</w:t>
      </w:r>
      <w:r w:rsidR="00CC2A1A" w:rsidRPr="003D1D41">
        <w:rPr>
          <w:rFonts w:ascii="Calibri" w:hAnsi="Calibri" w:cs="Calibri"/>
          <w:sz w:val="24"/>
          <w:szCs w:val="24"/>
          <w:lang w:val="sr-Cyrl-BA"/>
        </w:rPr>
        <w:t>0</w:t>
      </w:r>
      <w:r w:rsidR="00CC2A1A">
        <w:rPr>
          <w:rFonts w:ascii="Calibri" w:hAnsi="Calibri" w:cs="Calibri"/>
          <w:sz w:val="24"/>
          <w:szCs w:val="24"/>
          <w:lang w:val="sr-Cyrl-BA"/>
        </w:rPr>
        <w:t xml:space="preserve"> КМ по дужном метру</w:t>
      </w:r>
      <w:r w:rsidR="00CC2A1A" w:rsidRPr="003D1D41">
        <w:rPr>
          <w:rFonts w:ascii="Calibri" w:hAnsi="Calibri" w:cs="Calibri"/>
          <w:sz w:val="24"/>
          <w:szCs w:val="24"/>
          <w:lang w:val="sr-Cyrl-BA"/>
        </w:rPr>
        <w:t>“</w:t>
      </w:r>
      <w:r w:rsidRPr="003D1D41">
        <w:rPr>
          <w:rFonts w:ascii="Calibri" w:hAnsi="Calibri" w:cs="Calibri"/>
          <w:sz w:val="24"/>
          <w:szCs w:val="24"/>
          <w:lang w:val="sr-Cyrl-BA"/>
        </w:rPr>
        <w:t>.</w:t>
      </w:r>
    </w:p>
    <w:p w:rsidR="003D1D41" w:rsidRPr="003D1D41" w:rsidRDefault="003D1D41" w:rsidP="0073158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sr-Cyrl-BA"/>
        </w:rPr>
      </w:pPr>
    </w:p>
    <w:p w:rsidR="001055AA" w:rsidRPr="003D1D41" w:rsidRDefault="003B1F8D" w:rsidP="003B1F8D">
      <w:pPr>
        <w:jc w:val="center"/>
        <w:rPr>
          <w:sz w:val="24"/>
          <w:szCs w:val="24"/>
          <w:lang w:val="sr-Cyrl-RS"/>
        </w:rPr>
      </w:pPr>
      <w:r w:rsidRPr="003D1D41">
        <w:rPr>
          <w:sz w:val="24"/>
          <w:szCs w:val="24"/>
          <w:lang w:val="sr-Cyrl-RS"/>
        </w:rPr>
        <w:t>Члан 2.</w:t>
      </w:r>
    </w:p>
    <w:p w:rsidR="003B1F8D" w:rsidRPr="003D1D41" w:rsidRDefault="003B1F8D" w:rsidP="00CA2480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>Ова уредба ступа на снагу осмог дана од дана објављивања у „Службеном гласнику Републике Српске“.</w:t>
      </w:r>
    </w:p>
    <w:p w:rsidR="003B1F8D" w:rsidRPr="003D1D41" w:rsidRDefault="003B1F8D">
      <w:pPr>
        <w:rPr>
          <w:sz w:val="24"/>
          <w:szCs w:val="24"/>
        </w:rPr>
      </w:pPr>
    </w:p>
    <w:p w:rsidR="003B1F8D" w:rsidRPr="003D1D41" w:rsidRDefault="003B1F8D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>Број:_____________________                                                                           ПРЕДСЈЕДНИК ВЛАДЕ</w:t>
      </w:r>
    </w:p>
    <w:p w:rsidR="003B1F8D" w:rsidRPr="003D1D41" w:rsidRDefault="003B1F8D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3B1F8D" w:rsidRDefault="003B1F8D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  <w:r w:rsidRPr="003D1D41">
        <w:rPr>
          <w:rFonts w:ascii="Calibri" w:hAnsi="Calibri" w:cs="Calibri"/>
          <w:sz w:val="24"/>
          <w:szCs w:val="24"/>
          <w:lang w:val="sr-Cyrl-BA"/>
        </w:rPr>
        <w:t>Датум: ___________________................................................</w:t>
      </w:r>
      <w:r w:rsidR="003D1D41">
        <w:rPr>
          <w:rFonts w:ascii="Calibri" w:hAnsi="Calibri" w:cs="Calibri"/>
          <w:sz w:val="24"/>
          <w:szCs w:val="24"/>
          <w:lang w:val="sr-Cyrl-BA"/>
        </w:rPr>
        <w:t xml:space="preserve">...................... </w:t>
      </w:r>
      <w:r w:rsidRPr="003D1D41">
        <w:rPr>
          <w:rFonts w:ascii="Calibri" w:hAnsi="Calibri" w:cs="Calibri"/>
          <w:sz w:val="24"/>
          <w:szCs w:val="24"/>
          <w:lang w:val="sr-Cyrl-BA"/>
        </w:rPr>
        <w:t>Др Саво Минић</w:t>
      </w: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A47E65" w:rsidRDefault="00A47E65">
      <w:pPr>
        <w:rPr>
          <w:rFonts w:ascii="Calibri" w:hAnsi="Calibri" w:cs="Calibri"/>
          <w:sz w:val="24"/>
          <w:szCs w:val="24"/>
          <w:lang w:val="sr-Cyrl-BA"/>
        </w:rPr>
      </w:pPr>
      <w:r>
        <w:rPr>
          <w:rFonts w:ascii="Calibri" w:hAnsi="Calibri" w:cs="Calibri"/>
          <w:sz w:val="24"/>
          <w:szCs w:val="24"/>
          <w:lang w:val="sr-Cyrl-BA"/>
        </w:rPr>
        <w:br w:type="page"/>
      </w:r>
    </w:p>
    <w:p w:rsidR="00A47E65" w:rsidRPr="00A47E65" w:rsidRDefault="00A47E65" w:rsidP="00A47E65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r-Cyrl-RS"/>
        </w:rPr>
      </w:pPr>
      <w:r w:rsidRPr="00A47E65">
        <w:rPr>
          <w:rFonts w:ascii="Cambria" w:hAnsi="Cambria" w:cs="Calibri"/>
          <w:b/>
          <w:sz w:val="24"/>
          <w:szCs w:val="24"/>
          <w:lang w:val="sr-Cyrl-RS"/>
        </w:rPr>
        <w:lastRenderedPageBreak/>
        <w:t>ОБРАЗЛОЖЕЊЕ</w:t>
      </w:r>
    </w:p>
    <w:p w:rsidR="00A47E65" w:rsidRPr="00A47E65" w:rsidRDefault="00A47E65" w:rsidP="00A47E65">
      <w:pPr>
        <w:spacing w:after="0" w:line="240" w:lineRule="auto"/>
        <w:jc w:val="center"/>
        <w:rPr>
          <w:rFonts w:ascii="Cambria" w:hAnsi="Cambria" w:cs="Calibri"/>
          <w:b/>
          <w:sz w:val="24"/>
          <w:szCs w:val="24"/>
          <w:lang w:val="sr-Cyrl-RS"/>
        </w:rPr>
      </w:pPr>
      <w:r>
        <w:rPr>
          <w:rFonts w:ascii="Cambria" w:hAnsi="Cambria" w:cs="Calibri"/>
          <w:b/>
          <w:sz w:val="24"/>
          <w:szCs w:val="24"/>
          <w:lang w:val="sr-Cyrl-RS"/>
        </w:rPr>
        <w:t xml:space="preserve">УРЕДБЕ О ИЗМЈЕНИ </w:t>
      </w:r>
      <w:r w:rsidRPr="00A47E65">
        <w:rPr>
          <w:rFonts w:ascii="Cambria" w:hAnsi="Cambria" w:cs="Calibri"/>
          <w:b/>
          <w:sz w:val="24"/>
          <w:szCs w:val="24"/>
          <w:lang w:val="sr-Cyrl-RS"/>
        </w:rPr>
        <w:t>УРЕДБЕ О ВИСИНИ НАКНАДЕ ЗА ПОСТАВЉАЊЕ И ОДРЖАВАЊЕ ОБЈЕКАТА, ОПРЕМЕ И ИНСТАЛАЦИЈЕ КОЈЕ СЕ НАЛАЗЕ У ТРУПУ ПУТА, ПУТНОМ ПОЈАСУ И ЗАШТИТНОМ ПОЈАСУ ПУТА</w:t>
      </w:r>
    </w:p>
    <w:p w:rsidR="00A47E65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lang w:val="sr-Cyrl-RS"/>
        </w:rPr>
      </w:pPr>
    </w:p>
    <w:p w:rsidR="00A47E65" w:rsidRPr="00314674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lang w:val="sr-Cyrl-RS"/>
        </w:rPr>
      </w:pPr>
    </w:p>
    <w:p w:rsidR="00A47E65" w:rsidRPr="00A47E65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  <w:r w:rsidRPr="00314674">
        <w:rPr>
          <w:rFonts w:ascii="Cambria" w:hAnsi="Cambria" w:cs="Calibri"/>
          <w:b/>
          <w:lang w:val="sr-Cyrl-RS"/>
        </w:rPr>
        <w:t>I</w:t>
      </w:r>
      <w:r w:rsidRPr="00314674">
        <w:rPr>
          <w:rFonts w:ascii="Cambria" w:hAnsi="Cambria" w:cs="Calibri"/>
          <w:b/>
          <w:lang w:val="sr-Cyrl-RS"/>
        </w:rPr>
        <w:tab/>
      </w:r>
      <w:r w:rsidRPr="00A47E65">
        <w:rPr>
          <w:rFonts w:ascii="Cambria" w:hAnsi="Cambria" w:cs="Calibri"/>
          <w:b/>
          <w:lang w:val="sr-Cyrl-RS"/>
        </w:rPr>
        <w:t>ПРАВНИ  ОСНОВ</w:t>
      </w:r>
      <w:r w:rsidRPr="00A47E65">
        <w:rPr>
          <w:rFonts w:ascii="Cambria" w:hAnsi="Cambria" w:cs="Calibri"/>
          <w:lang w:val="sr-Cyrl-RS"/>
        </w:rPr>
        <w:t xml:space="preserve"> </w:t>
      </w:r>
      <w:r w:rsidRPr="00A47E65">
        <w:rPr>
          <w:rFonts w:ascii="Cambria" w:hAnsi="Cambria" w:cs="Calibri"/>
          <w:b/>
          <w:lang w:val="sr-Cyrl-RS"/>
        </w:rPr>
        <w:t>ЗА ДОНОШЕЊЕ УРЕДБЕ</w:t>
      </w:r>
    </w:p>
    <w:p w:rsidR="00A47E65" w:rsidRPr="00A47E65" w:rsidRDefault="00A47E65" w:rsidP="00A47E65">
      <w:pPr>
        <w:pStyle w:val="NoSpacing"/>
        <w:rPr>
          <w:rFonts w:ascii="Calibri" w:hAnsi="Calibri" w:cs="Calibri"/>
          <w:b/>
          <w:lang w:val="sr-Cyrl-RS"/>
        </w:rPr>
      </w:pPr>
    </w:p>
    <w:p w:rsidR="00A47E65" w:rsidRPr="00A47E65" w:rsidRDefault="00A47E65" w:rsidP="00A47E65">
      <w:pPr>
        <w:pStyle w:val="NoSpacing"/>
        <w:ind w:firstLine="540"/>
        <w:rPr>
          <w:rFonts w:ascii="Calibri" w:hAnsi="Calibri" w:cs="Calibri"/>
          <w:lang w:val="sr-Cyrl-RS"/>
        </w:rPr>
      </w:pPr>
      <w:r w:rsidRPr="00A47E65">
        <w:rPr>
          <w:rFonts w:ascii="Calibri" w:hAnsi="Calibri" w:cs="Calibri"/>
          <w:lang w:val="sr-Cyrl-RS"/>
        </w:rPr>
        <w:t>Правни основ за доношење ове уредбе садржан је у члану 53. став 4. и члану 76. став 1. тачка д) Закона о јавним путевима („Службени гласник Републике Српске“, број 89/13</w:t>
      </w:r>
      <w:r>
        <w:rPr>
          <w:rFonts w:ascii="Calibri" w:hAnsi="Calibri" w:cs="Calibri"/>
          <w:lang w:val="sr-Cyrl-RS"/>
        </w:rPr>
        <w:t xml:space="preserve"> И 83/19</w:t>
      </w:r>
      <w:r w:rsidRPr="00A47E65">
        <w:rPr>
          <w:rFonts w:ascii="Calibri" w:hAnsi="Calibri" w:cs="Calibri"/>
          <w:lang w:val="sr-Cyrl-RS"/>
        </w:rPr>
        <w:t>)</w:t>
      </w:r>
      <w:r>
        <w:rPr>
          <w:rFonts w:ascii="Calibri" w:hAnsi="Calibri" w:cs="Calibri"/>
          <w:lang w:val="sr-Cyrl-RS"/>
        </w:rPr>
        <w:t xml:space="preserve"> </w:t>
      </w:r>
      <w:r w:rsidRPr="00A47E65">
        <w:rPr>
          <w:rFonts w:ascii="Calibri" w:hAnsi="Calibri" w:cs="Calibri"/>
          <w:lang w:val="sr-Cyrl-RS"/>
        </w:rPr>
        <w:t>и члану 43. став 2. Закона о Влади Републике Српске („Службени гласник Републике Српске“, бр. 118/08 и 11/09).</w:t>
      </w:r>
    </w:p>
    <w:p w:rsidR="00A47E65" w:rsidRPr="00497FE7" w:rsidRDefault="00A47E65" w:rsidP="00A47E65">
      <w:pPr>
        <w:pStyle w:val="NoSpacing"/>
        <w:rPr>
          <w:rFonts w:ascii="Calibri" w:hAnsi="Calibri" w:cs="Calibri"/>
          <w:color w:val="FF0000"/>
          <w:sz w:val="22"/>
          <w:szCs w:val="22"/>
          <w:lang w:val="sr-Cyrl-RS"/>
        </w:rPr>
      </w:pPr>
    </w:p>
    <w:p w:rsidR="00A47E65" w:rsidRPr="00A47E65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  <w:r w:rsidRPr="00A47E65">
        <w:rPr>
          <w:rFonts w:ascii="Cambria" w:hAnsi="Cambria" w:cs="Calibri"/>
          <w:b/>
          <w:lang w:val="sr-Cyrl-RS"/>
        </w:rPr>
        <w:t>II</w:t>
      </w:r>
      <w:r w:rsidRPr="00A47E65">
        <w:rPr>
          <w:rFonts w:ascii="Cambria" w:hAnsi="Cambria" w:cs="Calibri"/>
          <w:b/>
          <w:lang w:val="sr-Cyrl-RS"/>
        </w:rPr>
        <w:tab/>
        <w:t>УСКЛАЂЕНОСТ СА ПРАВНИМ ПОРЕТКОМ ЕВРОПСКЕ УНИЈЕ</w:t>
      </w:r>
    </w:p>
    <w:p w:rsidR="00A47E65" w:rsidRPr="00497FE7" w:rsidRDefault="00A47E65" w:rsidP="00A47E65">
      <w:pPr>
        <w:pStyle w:val="NoSpacing"/>
        <w:ind w:firstLine="450"/>
        <w:jc w:val="left"/>
        <w:rPr>
          <w:rFonts w:ascii="Calibri" w:hAnsi="Calibri" w:cs="Calibri"/>
          <w:sz w:val="22"/>
          <w:szCs w:val="22"/>
          <w:lang w:val="sr-Cyrl-RS"/>
        </w:rPr>
      </w:pPr>
    </w:p>
    <w:p w:rsidR="00A47E65" w:rsidRPr="00D70D59" w:rsidRDefault="00A47E65" w:rsidP="00A47E65">
      <w:pPr>
        <w:pStyle w:val="NoSpacing"/>
        <w:ind w:firstLine="720"/>
        <w:rPr>
          <w:rFonts w:ascii="Calibri" w:hAnsi="Calibri" w:cs="Calibri"/>
          <w:lang w:val="sr-Cyrl-BA"/>
        </w:rPr>
      </w:pPr>
      <w:r w:rsidRPr="00D70D59">
        <w:rPr>
          <w:rFonts w:ascii="Calibri" w:hAnsi="Calibri" w:cs="Calibri"/>
          <w:lang w:val="sr-Cyrl-BA"/>
        </w:rPr>
        <w:t>Према Мишљењу Министарства за европске интеграције и међународну сарадњу, а након увида у прописе Европске уније и анализе одредаба Уредбе о измјен</w:t>
      </w:r>
      <w:r>
        <w:rPr>
          <w:rFonts w:ascii="Calibri" w:hAnsi="Calibri" w:cs="Calibri"/>
          <w:lang w:val="sr-Cyrl-BA"/>
        </w:rPr>
        <w:t>и</w:t>
      </w:r>
      <w:r w:rsidRPr="00D70D59">
        <w:rPr>
          <w:rFonts w:ascii="Calibri" w:hAnsi="Calibri" w:cs="Calibri"/>
          <w:lang w:val="sr-Cyrl-BA"/>
        </w:rPr>
        <w:t xml:space="preserve"> Уредбе о висини накнаде </w:t>
      </w:r>
      <w:r w:rsidRPr="00A47E65">
        <w:rPr>
          <w:rFonts w:ascii="Calibri" w:hAnsi="Calibri" w:cs="Calibri"/>
          <w:lang w:val="sr-Cyrl-RS"/>
        </w:rPr>
        <w:t>за постављање и одржавање објеката, опреме и инсталације које се налазе у трупу пута, путном појасу и заштитном појасу пута</w:t>
      </w:r>
      <w:r w:rsidRPr="00D70D59">
        <w:rPr>
          <w:rFonts w:ascii="Calibri" w:hAnsi="Calibri" w:cs="Calibri"/>
          <w:lang w:val="sr-Cyrl-BA"/>
        </w:rPr>
        <w:t>, није установљено да EU acquis садржи изворе који су релевантни за предмет уређивања достављеног приједлога, због чега у Изјави о усклађености стоји оцјена „непримјењиво“.</w:t>
      </w:r>
    </w:p>
    <w:p w:rsidR="00A47E65" w:rsidRPr="00497FE7" w:rsidRDefault="00A47E65" w:rsidP="00A47E65">
      <w:pPr>
        <w:pStyle w:val="NoSpacing"/>
        <w:rPr>
          <w:rFonts w:ascii="Calibri" w:hAnsi="Calibri" w:cs="Calibri"/>
          <w:color w:val="FF0000"/>
          <w:sz w:val="22"/>
          <w:szCs w:val="22"/>
          <w:lang w:val="sr-Cyrl-RS"/>
        </w:rPr>
      </w:pPr>
    </w:p>
    <w:p w:rsidR="00A47E65" w:rsidRPr="00314674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  <w:r w:rsidRPr="00314674">
        <w:rPr>
          <w:rFonts w:ascii="Cambria" w:hAnsi="Cambria" w:cs="Calibri"/>
          <w:b/>
          <w:lang w:val="sr-Cyrl-RS"/>
        </w:rPr>
        <w:t>III</w:t>
      </w:r>
      <w:r w:rsidRPr="00314674">
        <w:rPr>
          <w:rFonts w:ascii="Cambria" w:hAnsi="Cambria" w:cs="Calibri"/>
          <w:b/>
          <w:lang w:val="sr-Cyrl-RS"/>
        </w:rPr>
        <w:tab/>
        <w:t>РАЗЛОЗИ ЗА ДОНОШЕЊЕ УРЕДБЕ</w:t>
      </w:r>
    </w:p>
    <w:p w:rsidR="00A47E65" w:rsidRPr="00497FE7" w:rsidRDefault="00A47E65" w:rsidP="00A47E65">
      <w:pPr>
        <w:pStyle w:val="NoSpacing"/>
        <w:rPr>
          <w:rFonts w:ascii="Calibri" w:hAnsi="Calibri" w:cs="Calibri"/>
          <w:sz w:val="22"/>
          <w:szCs w:val="22"/>
          <w:lang w:val="sr-Cyrl-RS"/>
        </w:rPr>
      </w:pPr>
    </w:p>
    <w:p w:rsidR="00A47E65" w:rsidRDefault="00A47E65" w:rsidP="00A47E65">
      <w:pPr>
        <w:pStyle w:val="NoSpacing"/>
        <w:ind w:firstLine="720"/>
        <w:rPr>
          <w:rFonts w:ascii="Calibri" w:hAnsi="Calibri" w:cs="Calibri"/>
          <w:lang w:val="sr-Cyrl-BA"/>
        </w:rPr>
      </w:pPr>
      <w:r>
        <w:rPr>
          <w:rFonts w:ascii="Calibri" w:hAnsi="Calibri" w:cs="Calibri"/>
          <w:lang w:val="sr-Cyrl-BA"/>
        </w:rPr>
        <w:t>Уредба</w:t>
      </w:r>
      <w:r w:rsidRPr="00D70D59">
        <w:rPr>
          <w:rFonts w:ascii="Calibri" w:hAnsi="Calibri" w:cs="Calibri"/>
          <w:lang w:val="sr-Cyrl-BA"/>
        </w:rPr>
        <w:t xml:space="preserve"> о висини накнаде </w:t>
      </w:r>
      <w:r w:rsidRPr="00A47E65">
        <w:rPr>
          <w:rFonts w:ascii="Calibri" w:hAnsi="Calibri" w:cs="Calibri"/>
          <w:lang w:val="sr-Cyrl-RS"/>
        </w:rPr>
        <w:t>за постављање и одржавање објеката, опреме и инсталације које се налазе у трупу пута, путном појасу и заштитном појасу пута</w:t>
      </w:r>
      <w:r w:rsidRPr="00497FE7">
        <w:rPr>
          <w:rFonts w:ascii="Calibri" w:hAnsi="Calibri" w:cs="Calibri"/>
          <w:sz w:val="22"/>
          <w:szCs w:val="22"/>
          <w:lang w:val="sr-Cyrl-RS"/>
        </w:rPr>
        <w:t xml:space="preserve"> („Службени гласник Републике Српске“, број </w:t>
      </w:r>
      <w:r>
        <w:rPr>
          <w:rFonts w:ascii="Calibri" w:hAnsi="Calibri" w:cs="Calibri"/>
          <w:sz w:val="22"/>
          <w:szCs w:val="22"/>
          <w:lang w:val="sr-Cyrl-RS"/>
        </w:rPr>
        <w:t>93/15</w:t>
      </w:r>
      <w:r w:rsidRPr="00497FE7">
        <w:rPr>
          <w:rFonts w:ascii="Calibri" w:hAnsi="Calibri" w:cs="Calibri"/>
          <w:sz w:val="22"/>
          <w:szCs w:val="22"/>
          <w:lang w:val="sr-Cyrl-RS"/>
        </w:rPr>
        <w:t xml:space="preserve">) </w:t>
      </w:r>
      <w:r w:rsidRPr="00D70D59">
        <w:rPr>
          <w:rFonts w:ascii="Calibri" w:hAnsi="Calibri" w:cs="Calibri"/>
          <w:lang w:val="sr-Cyrl-BA"/>
        </w:rPr>
        <w:t xml:space="preserve">примјењује се од 5. </w:t>
      </w:r>
      <w:r>
        <w:rPr>
          <w:rFonts w:ascii="Calibri" w:hAnsi="Calibri" w:cs="Calibri"/>
          <w:lang w:val="sr-Cyrl-BA"/>
        </w:rPr>
        <w:t>новембра</w:t>
      </w:r>
      <w:r w:rsidRPr="00D70D59">
        <w:rPr>
          <w:rFonts w:ascii="Calibri" w:hAnsi="Calibri" w:cs="Calibri"/>
          <w:lang w:val="sr-Cyrl-BA"/>
        </w:rPr>
        <w:t xml:space="preserve"> 20</w:t>
      </w:r>
      <w:r>
        <w:rPr>
          <w:rFonts w:ascii="Calibri" w:hAnsi="Calibri" w:cs="Calibri"/>
          <w:lang w:val="sr-Cyrl-BA"/>
        </w:rPr>
        <w:t>15</w:t>
      </w:r>
      <w:r w:rsidRPr="00D70D59">
        <w:rPr>
          <w:rFonts w:ascii="Calibri" w:hAnsi="Calibri" w:cs="Calibri"/>
          <w:lang w:val="sr-Cyrl-BA"/>
        </w:rPr>
        <w:t xml:space="preserve">. године. Током примјене установљено је да </w:t>
      </w:r>
    </w:p>
    <w:p w:rsidR="00A47E65" w:rsidRPr="00497FE7" w:rsidRDefault="00A47E65" w:rsidP="00A47E65">
      <w:pPr>
        <w:pStyle w:val="NoSpacing"/>
        <w:ind w:firstLine="720"/>
        <w:rPr>
          <w:rFonts w:ascii="Calibri" w:hAnsi="Calibri" w:cs="Calibri"/>
          <w:color w:val="FF0000"/>
          <w:sz w:val="16"/>
          <w:szCs w:val="16"/>
          <w:lang w:val="sr-Cyrl-RS"/>
        </w:rPr>
      </w:pPr>
    </w:p>
    <w:p w:rsidR="00A47E65" w:rsidRPr="00314674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  <w:r w:rsidRPr="00314674">
        <w:rPr>
          <w:rFonts w:ascii="Cambria" w:hAnsi="Cambria" w:cs="Calibri"/>
          <w:b/>
          <w:lang w:val="sr-Cyrl-RS"/>
        </w:rPr>
        <w:t>IV</w:t>
      </w:r>
      <w:r w:rsidRPr="00314674">
        <w:rPr>
          <w:rFonts w:ascii="Cambria" w:hAnsi="Cambria" w:cs="Calibri"/>
          <w:b/>
          <w:lang w:val="sr-Cyrl-RS"/>
        </w:rPr>
        <w:tab/>
        <w:t>ОБРАЗЛОЖЕЊЕ ПРЕДЛОЖЕНИХ РЈЕШЕЊА</w:t>
      </w:r>
    </w:p>
    <w:p w:rsidR="00A47E65" w:rsidRPr="00497FE7" w:rsidRDefault="00A47E65" w:rsidP="00A47E65">
      <w:pPr>
        <w:pStyle w:val="NoSpacing"/>
        <w:rPr>
          <w:rFonts w:ascii="Calibri" w:hAnsi="Calibri" w:cs="Calibri"/>
          <w:color w:val="FF0000"/>
          <w:sz w:val="22"/>
          <w:szCs w:val="22"/>
          <w:lang w:val="sr-Cyrl-RS"/>
        </w:rPr>
      </w:pPr>
      <w:r w:rsidRPr="00497FE7">
        <w:rPr>
          <w:rFonts w:ascii="Calibri" w:hAnsi="Calibri" w:cs="Calibri"/>
          <w:color w:val="FF0000"/>
          <w:sz w:val="22"/>
          <w:szCs w:val="22"/>
          <w:lang w:val="sr-Cyrl-RS"/>
        </w:rPr>
        <w:t xml:space="preserve"> </w:t>
      </w:r>
    </w:p>
    <w:p w:rsidR="00101CC2" w:rsidRDefault="00A47E65" w:rsidP="00A47E65">
      <w:pPr>
        <w:pStyle w:val="NoSpacing"/>
        <w:ind w:firstLine="540"/>
        <w:rPr>
          <w:rFonts w:ascii="Calibri" w:hAnsi="Calibri" w:cs="Calibri"/>
          <w:lang w:val="sr-Cyrl-RS"/>
        </w:rPr>
      </w:pPr>
      <w:r w:rsidRPr="00A47E65">
        <w:rPr>
          <w:rFonts w:ascii="Calibri" w:hAnsi="Calibri" w:cs="Calibri"/>
          <w:lang w:val="sr-Cyrl-RS"/>
        </w:rPr>
        <w:t xml:space="preserve">Чланом 1. </w:t>
      </w:r>
      <w:r>
        <w:rPr>
          <w:rFonts w:ascii="Calibri" w:hAnsi="Calibri" w:cs="Calibri"/>
          <w:lang w:val="sr-Cyrl-RS"/>
        </w:rPr>
        <w:t xml:space="preserve">мијења се члан 4., односно </w:t>
      </w:r>
      <w:r w:rsidR="00CA2480">
        <w:rPr>
          <w:rFonts w:ascii="Calibri" w:hAnsi="Calibri" w:cs="Calibri"/>
          <w:lang w:val="sr-Cyrl-RS"/>
        </w:rPr>
        <w:t xml:space="preserve">прописуе се </w:t>
      </w:r>
      <w:r w:rsidR="0097679A">
        <w:rPr>
          <w:rFonts w:ascii="Calibri" w:hAnsi="Calibri" w:cs="Calibri"/>
          <w:lang w:val="sr-Cyrl-RS"/>
        </w:rPr>
        <w:t xml:space="preserve">износ накнаде која се </w:t>
      </w:r>
      <w:r w:rsidR="00CA2480">
        <w:rPr>
          <w:rFonts w:ascii="Calibri" w:hAnsi="Calibri" w:cs="Calibri"/>
          <w:lang w:val="sr-Cyrl-RS"/>
        </w:rPr>
        <w:t>обрачунава по дужном метру</w:t>
      </w:r>
      <w:r w:rsidR="00101CC2">
        <w:rPr>
          <w:rFonts w:ascii="Calibri" w:hAnsi="Calibri" w:cs="Calibri"/>
          <w:lang w:val="sr-Cyrl-RS"/>
        </w:rPr>
        <w:t>.</w:t>
      </w:r>
    </w:p>
    <w:p w:rsidR="00A47E65" w:rsidRPr="00A47E65" w:rsidRDefault="00A47E65" w:rsidP="00101CC2">
      <w:pPr>
        <w:widowControl w:val="0"/>
        <w:overflowPunct w:val="0"/>
        <w:autoSpaceDE w:val="0"/>
        <w:autoSpaceDN w:val="0"/>
        <w:adjustRightInd w:val="0"/>
        <w:ind w:firstLine="540"/>
        <w:jc w:val="both"/>
        <w:rPr>
          <w:rFonts w:ascii="Calibri" w:hAnsi="Calibri" w:cs="Calibri"/>
          <w:bCs/>
          <w:sz w:val="24"/>
          <w:szCs w:val="24"/>
          <w:lang w:val="sr-Cyrl-RS"/>
        </w:rPr>
      </w:pPr>
      <w:r w:rsidRPr="00A47E65">
        <w:rPr>
          <w:rFonts w:ascii="Calibri" w:hAnsi="Calibri" w:cs="Calibri"/>
          <w:bCs/>
          <w:sz w:val="24"/>
          <w:szCs w:val="24"/>
          <w:lang w:val="sr-Cyrl-RS"/>
        </w:rPr>
        <w:t xml:space="preserve">Чланом 2. </w:t>
      </w:r>
      <w:r w:rsidRPr="00A47E65">
        <w:rPr>
          <w:rFonts w:ascii="Calibri" w:hAnsi="Calibri" w:cs="Calibri"/>
          <w:sz w:val="24"/>
          <w:szCs w:val="24"/>
          <w:lang w:val="sr-Cyrl-RS"/>
        </w:rPr>
        <w:t>прописуј</w:t>
      </w:r>
      <w:r w:rsidR="00CA2480">
        <w:rPr>
          <w:rFonts w:ascii="Calibri" w:hAnsi="Calibri" w:cs="Calibri"/>
          <w:sz w:val="24"/>
          <w:szCs w:val="24"/>
          <w:lang w:val="sr-Cyrl-RS"/>
        </w:rPr>
        <w:t>у се</w:t>
      </w:r>
      <w:r w:rsidRPr="00A47E65">
        <w:rPr>
          <w:rFonts w:ascii="Calibri" w:hAnsi="Calibri" w:cs="Calibri"/>
          <w:sz w:val="24"/>
          <w:szCs w:val="24"/>
          <w:lang w:val="sr-Cyrl-RS"/>
        </w:rPr>
        <w:t xml:space="preserve"> завршне одредбе.</w:t>
      </w:r>
      <w:r w:rsidRPr="00A47E65">
        <w:rPr>
          <w:rFonts w:ascii="Calibri" w:hAnsi="Calibri" w:cs="Calibri"/>
          <w:bCs/>
          <w:sz w:val="24"/>
          <w:szCs w:val="24"/>
          <w:lang w:val="sr-Cyrl-RS"/>
        </w:rPr>
        <w:t xml:space="preserve"> </w:t>
      </w:r>
    </w:p>
    <w:p w:rsidR="00A47E65" w:rsidRPr="00497FE7" w:rsidRDefault="00A47E65" w:rsidP="00A47E65">
      <w:pPr>
        <w:pStyle w:val="NoSpacing"/>
        <w:ind w:firstLine="540"/>
        <w:rPr>
          <w:rFonts w:ascii="Calibri" w:hAnsi="Calibri" w:cs="Calibri"/>
          <w:sz w:val="22"/>
          <w:szCs w:val="22"/>
          <w:lang w:val="sr-Cyrl-RS"/>
        </w:rPr>
      </w:pPr>
    </w:p>
    <w:p w:rsidR="00A47E65" w:rsidRPr="00314674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  <w:r w:rsidRPr="00314674">
        <w:rPr>
          <w:rFonts w:ascii="Cambria" w:hAnsi="Cambria" w:cs="Calibri"/>
          <w:b/>
          <w:lang w:val="sr-Cyrl-RS"/>
        </w:rPr>
        <w:t>V      УЧЕШЋЕ ЈАВНОСТИ И КОНСУЛТАЦИЈE У ИЗРАДИ УРЕДБЕ</w:t>
      </w:r>
    </w:p>
    <w:p w:rsidR="00A47E65" w:rsidRPr="00497FE7" w:rsidRDefault="00A47E65" w:rsidP="00A47E65">
      <w:pPr>
        <w:pStyle w:val="NoSpacing"/>
        <w:rPr>
          <w:rFonts w:ascii="Calibri" w:hAnsi="Calibri" w:cs="Calibri"/>
          <w:sz w:val="22"/>
          <w:szCs w:val="22"/>
          <w:lang w:val="sr-Cyrl-RS"/>
        </w:rPr>
      </w:pPr>
    </w:p>
    <w:p w:rsidR="00101CC2" w:rsidRDefault="00101CC2" w:rsidP="00101CC2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BA" w:eastAsia="hr-BA"/>
        </w:rPr>
      </w:pPr>
      <w:r w:rsidRPr="00101CC2">
        <w:rPr>
          <w:rFonts w:ascii="Calibri" w:hAnsi="Calibri" w:cs="Calibri"/>
          <w:sz w:val="24"/>
          <w:szCs w:val="24"/>
          <w:lang w:val="sr-Cyrl-BA" w:eastAsia="hr-BA"/>
        </w:rPr>
        <w:t xml:space="preserve">У изради Уредбе, поред Министарства, учествовало је и ЈП „Путеви Републике Српске“ д. о. о. Бања Лука. </w:t>
      </w:r>
    </w:p>
    <w:p w:rsidR="00101CC2" w:rsidRPr="00101CC2" w:rsidRDefault="00101CC2" w:rsidP="00101CC2">
      <w:pPr>
        <w:spacing w:after="0" w:line="240" w:lineRule="auto"/>
        <w:ind w:firstLine="720"/>
        <w:jc w:val="both"/>
        <w:rPr>
          <w:rFonts w:ascii="Calibri" w:hAnsi="Calibri" w:cs="Calibri"/>
          <w:sz w:val="24"/>
          <w:szCs w:val="24"/>
          <w:lang w:val="sr-Cyrl-BA" w:eastAsia="hr-BA"/>
        </w:rPr>
      </w:pPr>
      <w:r w:rsidRPr="00101CC2">
        <w:rPr>
          <w:rFonts w:ascii="Calibri" w:hAnsi="Calibri" w:cs="Calibri"/>
          <w:sz w:val="24"/>
          <w:szCs w:val="24"/>
          <w:lang w:val="sr-Cyrl-BA" w:eastAsia="hr-BA"/>
        </w:rPr>
        <w:t>У складу са</w:t>
      </w:r>
      <w:r w:rsidRPr="00101CC2">
        <w:rPr>
          <w:sz w:val="24"/>
          <w:szCs w:val="24"/>
          <w:lang w:val="sr-Cyrl-BA"/>
        </w:rPr>
        <w:t xml:space="preserve"> </w:t>
      </w:r>
      <w:r w:rsidRPr="00101CC2">
        <w:rPr>
          <w:rFonts w:ascii="Calibri" w:hAnsi="Calibri" w:cs="Calibri"/>
          <w:sz w:val="24"/>
          <w:szCs w:val="24"/>
          <w:lang w:val="sr-Cyrl-BA" w:eastAsia="hr-BA"/>
        </w:rPr>
        <w:t>Смјерницама за консултације у изради прописа и других општих аката („Службени гласник Републике Српске“, број 86/22) нацрт Уредбе је постављен на интернет страници Министарства и веб-апликацији еКонсултације, са позивом заинтерес</w:t>
      </w:r>
      <w:r>
        <w:rPr>
          <w:rFonts w:ascii="Calibri" w:hAnsi="Calibri" w:cs="Calibri"/>
          <w:sz w:val="24"/>
          <w:szCs w:val="24"/>
          <w:lang w:val="sr-Cyrl-BA" w:eastAsia="hr-BA"/>
        </w:rPr>
        <w:t xml:space="preserve">ованим лицима да у периоду од </w:t>
      </w:r>
      <w:r w:rsidR="006408F7">
        <w:rPr>
          <w:rFonts w:ascii="Calibri" w:hAnsi="Calibri" w:cs="Calibri"/>
          <w:sz w:val="24"/>
          <w:szCs w:val="24"/>
          <w:lang w:val="sr-Cyrl-BA" w:eastAsia="hr-BA"/>
        </w:rPr>
        <w:t xml:space="preserve">15 дана </w:t>
      </w:r>
      <w:bookmarkStart w:id="0" w:name="_GoBack"/>
      <w:bookmarkEnd w:id="0"/>
      <w:r w:rsidRPr="00101CC2">
        <w:rPr>
          <w:rFonts w:ascii="Calibri" w:hAnsi="Calibri" w:cs="Calibri"/>
          <w:sz w:val="24"/>
          <w:szCs w:val="24"/>
          <w:lang w:val="sr-Cyrl-BA" w:eastAsia="hr-BA"/>
        </w:rPr>
        <w:t xml:space="preserve">доставе писмене приједлоге и примједбе. </w:t>
      </w:r>
    </w:p>
    <w:p w:rsidR="00101CC2" w:rsidRPr="00D70D59" w:rsidRDefault="00101CC2" w:rsidP="00101CC2">
      <w:pPr>
        <w:pStyle w:val="NoSpacing"/>
        <w:rPr>
          <w:rFonts w:ascii="Calibri" w:hAnsi="Calibri" w:cs="Calibri"/>
          <w:lang w:val="sr-Cyrl-BA"/>
        </w:rPr>
      </w:pPr>
    </w:p>
    <w:p w:rsidR="00A47E65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</w:p>
    <w:p w:rsidR="00A47E65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</w:p>
    <w:p w:rsidR="00A47E65" w:rsidRPr="00314674" w:rsidRDefault="00A47E65" w:rsidP="00A47E65">
      <w:pPr>
        <w:pStyle w:val="NoSpacing"/>
        <w:tabs>
          <w:tab w:val="left" w:pos="450"/>
        </w:tabs>
        <w:rPr>
          <w:rFonts w:ascii="Cambria" w:hAnsi="Cambria" w:cs="Calibri"/>
          <w:b/>
          <w:lang w:val="sr-Cyrl-RS"/>
        </w:rPr>
      </w:pPr>
      <w:r w:rsidRPr="00314674">
        <w:rPr>
          <w:rFonts w:ascii="Cambria" w:hAnsi="Cambria" w:cs="Calibri"/>
          <w:b/>
          <w:lang w:val="sr-Cyrl-RS"/>
        </w:rPr>
        <w:t>VI</w:t>
      </w:r>
      <w:r w:rsidRPr="00314674">
        <w:rPr>
          <w:rFonts w:ascii="Cambria" w:hAnsi="Cambria" w:cs="Calibri"/>
          <w:b/>
          <w:lang w:val="sr-Cyrl-RS"/>
        </w:rPr>
        <w:tab/>
        <w:t>ФИНАНСИЈСКА СРЕДСТВА И ЕКОНОМСКА ОПРАВДАНОСТ</w:t>
      </w:r>
    </w:p>
    <w:p w:rsidR="00A47E65" w:rsidRPr="00497FE7" w:rsidRDefault="00A47E65" w:rsidP="00A47E65">
      <w:pPr>
        <w:pStyle w:val="NoSpacing"/>
        <w:tabs>
          <w:tab w:val="left" w:pos="450"/>
        </w:tabs>
        <w:rPr>
          <w:rFonts w:ascii="Calibri" w:hAnsi="Calibri" w:cs="Calibri"/>
          <w:b/>
          <w:sz w:val="22"/>
          <w:szCs w:val="22"/>
          <w:lang w:val="sr-Cyrl-RS"/>
        </w:rPr>
      </w:pPr>
    </w:p>
    <w:p w:rsidR="00A47E65" w:rsidRPr="00101CC2" w:rsidRDefault="00A47E65" w:rsidP="00A47E65">
      <w:pPr>
        <w:ind w:firstLine="720"/>
        <w:jc w:val="both"/>
        <w:rPr>
          <w:rFonts w:ascii="Calibri" w:hAnsi="Calibri" w:cs="Calibri"/>
          <w:sz w:val="24"/>
          <w:szCs w:val="24"/>
          <w:lang w:val="sr-Cyrl-RS"/>
        </w:rPr>
      </w:pPr>
      <w:r w:rsidRPr="00101CC2">
        <w:rPr>
          <w:rFonts w:ascii="Calibri" w:hAnsi="Calibri" w:cs="Calibri"/>
          <w:sz w:val="24"/>
          <w:szCs w:val="24"/>
          <w:lang w:val="sr-Cyrl-RS"/>
        </w:rPr>
        <w:t>За усвајање и спровођење ове уредбе није потребно издвојити средства из буџета Републике Српске.</w:t>
      </w:r>
      <w:r w:rsidRPr="00101CC2">
        <w:rPr>
          <w:rFonts w:ascii="Calibri" w:hAnsi="Calibri" w:cs="Calibri"/>
          <w:b/>
          <w:sz w:val="24"/>
          <w:szCs w:val="24"/>
          <w:lang w:val="sr-Cyrl-RS"/>
        </w:rPr>
        <w:t xml:space="preserve"> </w:t>
      </w:r>
    </w:p>
    <w:p w:rsidR="00A47E65" w:rsidRPr="003D1D41" w:rsidRDefault="00A47E65" w:rsidP="003B1F8D">
      <w:pPr>
        <w:spacing w:after="0" w:line="240" w:lineRule="auto"/>
        <w:rPr>
          <w:rFonts w:ascii="Calibri" w:hAnsi="Calibri" w:cs="Calibri"/>
          <w:sz w:val="24"/>
          <w:szCs w:val="24"/>
          <w:lang w:val="sr-Cyrl-BA"/>
        </w:rPr>
      </w:pPr>
    </w:p>
    <w:p w:rsidR="003B1F8D" w:rsidRPr="003D1D41" w:rsidRDefault="003B1F8D">
      <w:pPr>
        <w:rPr>
          <w:sz w:val="24"/>
          <w:szCs w:val="24"/>
        </w:rPr>
      </w:pPr>
    </w:p>
    <w:sectPr w:rsidR="003B1F8D" w:rsidRPr="003D1D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AOVO+CirTimes.New.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2577F"/>
    <w:multiLevelType w:val="hybridMultilevel"/>
    <w:tmpl w:val="FAF06212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3140C29"/>
    <w:multiLevelType w:val="hybridMultilevel"/>
    <w:tmpl w:val="F2A8C738"/>
    <w:lvl w:ilvl="0" w:tplc="933869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887A59"/>
    <w:multiLevelType w:val="hybridMultilevel"/>
    <w:tmpl w:val="E80214C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46947"/>
    <w:multiLevelType w:val="hybridMultilevel"/>
    <w:tmpl w:val="37AAF3EC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9D"/>
    <w:rsid w:val="00101CC2"/>
    <w:rsid w:val="001055AA"/>
    <w:rsid w:val="00123884"/>
    <w:rsid w:val="001A076C"/>
    <w:rsid w:val="002361BC"/>
    <w:rsid w:val="00351488"/>
    <w:rsid w:val="0038670E"/>
    <w:rsid w:val="003B1F8D"/>
    <w:rsid w:val="003D1D41"/>
    <w:rsid w:val="00414BFB"/>
    <w:rsid w:val="004B36CE"/>
    <w:rsid w:val="0055296D"/>
    <w:rsid w:val="00604A9D"/>
    <w:rsid w:val="00625D9D"/>
    <w:rsid w:val="006408F7"/>
    <w:rsid w:val="0073158A"/>
    <w:rsid w:val="0097679A"/>
    <w:rsid w:val="00A47E65"/>
    <w:rsid w:val="00CA2480"/>
    <w:rsid w:val="00CC2A1A"/>
    <w:rsid w:val="00D82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34E23F"/>
  <w15:chartTrackingRefBased/>
  <w15:docId w15:val="{556CE70A-AE91-4147-BADF-62088ECC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A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A9D"/>
    <w:pPr>
      <w:ind w:left="720"/>
      <w:contextualSpacing/>
    </w:pPr>
  </w:style>
  <w:style w:type="paragraph" w:styleId="NoSpacing">
    <w:name w:val="No Spacing"/>
    <w:uiPriority w:val="1"/>
    <w:qFormat/>
    <w:rsid w:val="00A47E65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4"/>
      <w:lang w:val="sr-Cyrl-CS"/>
    </w:rPr>
  </w:style>
  <w:style w:type="paragraph" w:customStyle="1" w:styleId="Default">
    <w:name w:val="Default"/>
    <w:rsid w:val="00A47E65"/>
    <w:pPr>
      <w:widowControl w:val="0"/>
      <w:autoSpaceDE w:val="0"/>
      <w:autoSpaceDN w:val="0"/>
      <w:adjustRightInd w:val="0"/>
      <w:spacing w:after="0" w:line="240" w:lineRule="auto"/>
    </w:pPr>
    <w:rPr>
      <w:rFonts w:ascii="OPAOVO+CirTimes.New.Roman,Bold" w:eastAsia="Times New Roman" w:hAnsi="OPAOVO+CirTimes.New.Roman,Bold" w:cs="OPAOVO+CirTimes.New.Roman,Bold"/>
      <w:color w:val="000000"/>
      <w:sz w:val="24"/>
      <w:szCs w:val="24"/>
      <w:lang w:val="sr-Latn-BA" w:eastAsia="sr-Latn-BA"/>
    </w:rPr>
  </w:style>
  <w:style w:type="paragraph" w:customStyle="1" w:styleId="CM36">
    <w:name w:val="CM36"/>
    <w:basedOn w:val="Default"/>
    <w:next w:val="Default"/>
    <w:uiPriority w:val="99"/>
    <w:rsid w:val="00A47E65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0515964F7EC8549969D2D10605064FE" ma:contentTypeVersion="1" ma:contentTypeDescription="Upload an image." ma:contentTypeScope="" ma:versionID="7ed094a2ddbc29ae4239eb6066bbc806">
  <xsd:schema xmlns:xsd="http://www.w3.org/2001/XMLSchema" xmlns:xs="http://www.w3.org/2001/XMLSchema" xmlns:p="http://schemas.microsoft.com/office/2006/metadata/properties" xmlns:ns1="http://schemas.microsoft.com/sharepoint/v3" xmlns:ns2="821B79EE-E0BC-4265-988B-4A1CBDDAEA9D" xmlns:ns3="http://schemas.microsoft.com/sharepoint/v3/fields" targetNamespace="http://schemas.microsoft.com/office/2006/metadata/properties" ma:root="true" ma:fieldsID="8d8be4986b3d61a221ee86da29967c6c" ns1:_="" ns2:_="" ns3:_="">
    <xsd:import namespace="http://schemas.microsoft.com/sharepoint/v3"/>
    <xsd:import namespace="821B79EE-E0BC-4265-988B-4A1CBDDAEA9D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1B79EE-E0BC-4265-988B-4A1CBDDAEA9D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821B79EE-E0BC-4265-988B-4A1CBDDAEA9D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873AA95-78CA-4BA7-82E7-79511E331A00}"/>
</file>

<file path=customXml/itemProps2.xml><?xml version="1.0" encoding="utf-8"?>
<ds:datastoreItem xmlns:ds="http://schemas.openxmlformats.org/officeDocument/2006/customXml" ds:itemID="{95639D84-6007-449F-B180-805B339606BC}"/>
</file>

<file path=customXml/itemProps3.xml><?xml version="1.0" encoding="utf-8"?>
<ds:datastoreItem xmlns:ds="http://schemas.openxmlformats.org/officeDocument/2006/customXml" ds:itemID="{057D314F-0EBC-46D7-8411-F81E876D31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Nemanja Pekija</dc:creator>
  <cp:keywords/>
  <dc:description/>
  <cp:lastModifiedBy>Natasa Kostic</cp:lastModifiedBy>
  <cp:revision>2</cp:revision>
  <dcterms:created xsi:type="dcterms:W3CDTF">2026-03-26T10:36:00Z</dcterms:created>
  <dcterms:modified xsi:type="dcterms:W3CDTF">2026-03-26T10:36:00Z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0x0101009148F5A04DDD49CBA7127AADA5FB792B00AADE34325A8B49CDA8BB4DB53328F2140020515964F7EC8549969D2D10605064FE</vt:lpwstr>
  </property>
</Properties>
</file>